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1F05AC7D">
                <wp:simplePos x="0" y="0"/>
                <wp:positionH relativeFrom="column">
                  <wp:posOffset>-1</wp:posOffset>
                </wp:positionH>
                <wp:positionV relativeFrom="paragraph">
                  <wp:posOffset>-1058</wp:posOffset>
                </wp:positionV>
                <wp:extent cx="5042535" cy="319193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35" cy="319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5C77B416" w:rsidR="00352568" w:rsidRPr="008C21E1" w:rsidRDefault="00352568" w:rsidP="00352568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INSERT </w:t>
                            </w:r>
                            <w:r w:rsidR="009F564A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MSA/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SOCIETY</w:t>
                            </w: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060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05pt;width:397.0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IXsc4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" filled="f" stroked="f">
                <v:textbox>
                  <w:txbxContent>
                    <w:p w14:paraId="54C20CBA" w14:textId="5C77B416" w:rsidR="00352568" w:rsidRPr="008C21E1" w:rsidRDefault="00352568" w:rsidP="00352568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INSERT </w:t>
                      </w:r>
                      <w:r w:rsidR="009F564A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MSA/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SOCIETY</w:t>
                      </w: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NAME HERE</w:t>
                      </w:r>
                    </w:p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B3498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</w:p>
    <w:p w14:paraId="2B695299" w14:textId="77777777" w:rsidR="00A15964" w:rsidRPr="00EF37CE" w:rsidRDefault="00A15964" w:rsidP="00A15964">
      <w:pPr>
        <w:spacing w:after="1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[DATE]</w:t>
      </w:r>
    </w:p>
    <w:p w14:paraId="02927EFE" w14:textId="77777777" w:rsidR="00A15964" w:rsidRPr="001D0CCA" w:rsidRDefault="00A15964" w:rsidP="00A15964">
      <w:pPr>
        <w:jc w:val="center"/>
        <w:rPr>
          <w:rFonts w:ascii="Calibri" w:hAnsi="Calibri" w:cs="Arial"/>
          <w:sz w:val="36"/>
          <w:szCs w:val="36"/>
        </w:rPr>
      </w:pPr>
      <w:r w:rsidRPr="001D0CCA">
        <w:rPr>
          <w:rFonts w:ascii="Calibri" w:hAnsi="Calibri" w:cs="Arial"/>
          <w:sz w:val="36"/>
          <w:szCs w:val="36"/>
        </w:rPr>
        <w:t xml:space="preserve">Notice of the Annual General Meeting of </w:t>
      </w:r>
    </w:p>
    <w:p w14:paraId="491E8DB8" w14:textId="77777777" w:rsidR="00A15964" w:rsidRPr="002115B1" w:rsidRDefault="00A15964" w:rsidP="00A1596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[SOCIETY NAME]</w:t>
      </w:r>
    </w:p>
    <w:p w14:paraId="342FB592" w14:textId="77777777" w:rsidR="00A15964" w:rsidRPr="00225BC2" w:rsidRDefault="00A15964" w:rsidP="00A15964">
      <w:pPr>
        <w:spacing w:after="240"/>
        <w:jc w:val="center"/>
        <w:rPr>
          <w:rFonts w:ascii="Calibri" w:hAnsi="Calibri"/>
          <w:sz w:val="36"/>
          <w:szCs w:val="36"/>
        </w:rPr>
      </w:pPr>
      <w:r w:rsidRPr="00225BC2">
        <w:rPr>
          <w:rFonts w:ascii="Calibri" w:hAnsi="Calibri"/>
          <w:sz w:val="36"/>
          <w:szCs w:val="36"/>
        </w:rPr>
        <w:t>(the “</w:t>
      </w:r>
      <w:r w:rsidRPr="00225BC2">
        <w:rPr>
          <w:rFonts w:ascii="Calibri" w:hAnsi="Calibri"/>
          <w:b/>
          <w:sz w:val="36"/>
          <w:szCs w:val="36"/>
        </w:rPr>
        <w:t>Society</w:t>
      </w:r>
      <w:r w:rsidRPr="00225BC2">
        <w:rPr>
          <w:rFonts w:ascii="Calibri" w:hAnsi="Calibri"/>
          <w:sz w:val="36"/>
          <w:szCs w:val="36"/>
        </w:rPr>
        <w:t>”)</w:t>
      </w:r>
    </w:p>
    <w:p w14:paraId="255577D5" w14:textId="77777777" w:rsidR="00A15964" w:rsidRPr="00EF37CE" w:rsidRDefault="00A15964" w:rsidP="00A15964">
      <w:pPr>
        <w:rPr>
          <w:rFonts w:ascii="Calibri" w:hAnsi="Calibri" w:cs="Arial"/>
          <w:szCs w:val="24"/>
        </w:rPr>
      </w:pPr>
      <w:r w:rsidRPr="00EF37CE">
        <w:rPr>
          <w:rFonts w:ascii="Calibri" w:hAnsi="Calibri" w:cs="Arial"/>
          <w:szCs w:val="24"/>
        </w:rPr>
        <w:t>Dear member,</w:t>
      </w:r>
    </w:p>
    <w:p w14:paraId="5AE2FF64" w14:textId="77777777" w:rsidR="00A15964" w:rsidRDefault="00A15964" w:rsidP="00A15964">
      <w:pPr>
        <w:ind w:firstLine="567"/>
        <w:jc w:val="both"/>
        <w:rPr>
          <w:rFonts w:ascii="Calibri" w:hAnsi="Calibri" w:cs="Arial"/>
          <w:szCs w:val="24"/>
        </w:rPr>
      </w:pPr>
      <w:r w:rsidRPr="00EF37CE">
        <w:rPr>
          <w:rFonts w:ascii="Calibri" w:hAnsi="Calibri" w:cs="Arial"/>
          <w:szCs w:val="24"/>
        </w:rPr>
        <w:t xml:space="preserve">This is </w:t>
      </w:r>
      <w:r>
        <w:rPr>
          <w:rFonts w:ascii="Calibri" w:hAnsi="Calibri" w:cs="Arial"/>
          <w:szCs w:val="24"/>
        </w:rPr>
        <w:t xml:space="preserve">to </w:t>
      </w:r>
      <w:r w:rsidRPr="00EF37CE">
        <w:rPr>
          <w:rFonts w:ascii="Calibri" w:hAnsi="Calibri" w:cs="Arial"/>
          <w:szCs w:val="24"/>
        </w:rPr>
        <w:t xml:space="preserve">advise you of the upcoming annual general meeting of the members of </w:t>
      </w:r>
      <w:r>
        <w:rPr>
          <w:rFonts w:ascii="Calibri" w:hAnsi="Calibri" w:cs="Arial"/>
          <w:szCs w:val="24"/>
        </w:rPr>
        <w:t>the Society.</w:t>
      </w:r>
      <w:r w:rsidRPr="00EF37CE">
        <w:rPr>
          <w:rFonts w:ascii="Calibri" w:hAnsi="Calibri" w:cs="Arial"/>
          <w:szCs w:val="24"/>
        </w:rPr>
        <w:t xml:space="preserve"> The details of this meeting are as follows: 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114"/>
        <w:gridCol w:w="8242"/>
      </w:tblGrid>
      <w:tr w:rsidR="00A15964" w:rsidRPr="00EF37CE" w14:paraId="1EA88A77" w14:textId="77777777" w:rsidTr="00E06F41">
        <w:trPr>
          <w:trHeight w:val="658"/>
        </w:trPr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516C9770" w14:textId="77777777" w:rsidR="00A15964" w:rsidRPr="00EF37CE" w:rsidRDefault="00A15964" w:rsidP="00E06F4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F37CE">
              <w:rPr>
                <w:rFonts w:ascii="Calibri" w:hAnsi="Calibri" w:cs="Arial"/>
                <w:b/>
                <w:szCs w:val="24"/>
              </w:rPr>
              <w:t>Date:</w:t>
            </w:r>
          </w:p>
        </w:tc>
        <w:tc>
          <w:tcPr>
            <w:tcW w:w="8242" w:type="dxa"/>
            <w:vAlign w:val="center"/>
          </w:tcPr>
          <w:p w14:paraId="4DFA840B" w14:textId="77777777" w:rsidR="00A15964" w:rsidRPr="00EF37CE" w:rsidRDefault="00A15964" w:rsidP="00E06F41">
            <w:pPr>
              <w:ind w:left="309"/>
              <w:rPr>
                <w:rFonts w:ascii="Calibri" w:hAnsi="Calibri" w:cs="Arial"/>
                <w:szCs w:val="24"/>
              </w:rPr>
            </w:pPr>
          </w:p>
        </w:tc>
      </w:tr>
      <w:tr w:rsidR="00A15964" w:rsidRPr="00EF37CE" w14:paraId="6F5F4C03" w14:textId="77777777" w:rsidTr="00E06F41">
        <w:trPr>
          <w:trHeight w:val="623"/>
        </w:trPr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42D4C35C" w14:textId="77777777" w:rsidR="00A15964" w:rsidRPr="00EF37CE" w:rsidRDefault="00A15964" w:rsidP="00E06F4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F37CE">
              <w:rPr>
                <w:rFonts w:ascii="Calibri" w:hAnsi="Calibri" w:cs="Arial"/>
                <w:b/>
                <w:szCs w:val="24"/>
              </w:rPr>
              <w:t>Time:</w:t>
            </w:r>
          </w:p>
        </w:tc>
        <w:tc>
          <w:tcPr>
            <w:tcW w:w="8242" w:type="dxa"/>
            <w:vAlign w:val="center"/>
          </w:tcPr>
          <w:p w14:paraId="775768E0" w14:textId="77777777" w:rsidR="00A15964" w:rsidRPr="00EF37CE" w:rsidRDefault="00A15964" w:rsidP="00E06F41">
            <w:pPr>
              <w:ind w:left="309"/>
              <w:rPr>
                <w:rFonts w:ascii="Calibri" w:hAnsi="Calibri" w:cs="Arial"/>
                <w:szCs w:val="24"/>
              </w:rPr>
            </w:pPr>
          </w:p>
        </w:tc>
      </w:tr>
      <w:tr w:rsidR="00A15964" w:rsidRPr="00EF37CE" w14:paraId="4D9C9A71" w14:textId="77777777" w:rsidTr="00E06F41">
        <w:trPr>
          <w:trHeight w:val="658"/>
        </w:trPr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35F40BFF" w14:textId="77777777" w:rsidR="00A15964" w:rsidRPr="00EF37CE" w:rsidRDefault="00A15964" w:rsidP="00E06F4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F37CE">
              <w:rPr>
                <w:rFonts w:ascii="Calibri" w:hAnsi="Calibri" w:cs="Arial"/>
                <w:b/>
                <w:szCs w:val="24"/>
              </w:rPr>
              <w:t>Place:</w:t>
            </w:r>
          </w:p>
        </w:tc>
        <w:tc>
          <w:tcPr>
            <w:tcW w:w="8242" w:type="dxa"/>
            <w:vAlign w:val="center"/>
          </w:tcPr>
          <w:p w14:paraId="6E7D07AE" w14:textId="77777777" w:rsidR="00A15964" w:rsidRPr="00EF37CE" w:rsidRDefault="00A15964" w:rsidP="00E06F41">
            <w:pPr>
              <w:ind w:left="304"/>
              <w:rPr>
                <w:rFonts w:ascii="Calibri" w:hAnsi="Calibri" w:cs="Arial"/>
                <w:szCs w:val="24"/>
              </w:rPr>
            </w:pPr>
          </w:p>
        </w:tc>
      </w:tr>
    </w:tbl>
    <w:p w14:paraId="0BDDC130" w14:textId="77777777" w:rsidR="00A15964" w:rsidRPr="00EF37CE" w:rsidRDefault="00A15964" w:rsidP="00A15964">
      <w:pPr>
        <w:spacing w:after="120"/>
        <w:rPr>
          <w:rFonts w:ascii="Calibri" w:hAnsi="Calibri" w:cs="Arial"/>
          <w:szCs w:val="24"/>
        </w:rPr>
      </w:pPr>
    </w:p>
    <w:p w14:paraId="554903A3" w14:textId="77777777" w:rsidR="00A15964" w:rsidRDefault="00A15964" w:rsidP="00A15964">
      <w:pPr>
        <w:spacing w:after="120"/>
        <w:ind w:firstLine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Business at the Annual General Meeting of the Society will include:</w:t>
      </w:r>
    </w:p>
    <w:p w14:paraId="6D1D5CB4" w14:textId="77777777" w:rsidR="00A15964" w:rsidRPr="00EF37CE" w:rsidRDefault="00A15964" w:rsidP="00A15964">
      <w:pPr>
        <w:pStyle w:val="ListParagraph"/>
        <w:numPr>
          <w:ilvl w:val="0"/>
          <w:numId w:val="9"/>
        </w:numPr>
        <w:spacing w:after="120" w:line="276" w:lineRule="auto"/>
        <w:ind w:left="1135" w:hanging="284"/>
        <w:contextualSpacing w:val="0"/>
        <w:rPr>
          <w:rFonts w:ascii="Calibri" w:hAnsi="Calibri" w:cs="Arial"/>
          <w:szCs w:val="24"/>
        </w:rPr>
      </w:pPr>
      <w:r w:rsidRPr="00EF37CE">
        <w:rPr>
          <w:rFonts w:ascii="Calibri" w:hAnsi="Calibri" w:cs="Arial"/>
          <w:szCs w:val="24"/>
        </w:rPr>
        <w:t>accept</w:t>
      </w:r>
      <w:r>
        <w:rPr>
          <w:rFonts w:ascii="Calibri" w:hAnsi="Calibri" w:cs="Arial"/>
          <w:szCs w:val="24"/>
        </w:rPr>
        <w:t>ing</w:t>
      </w:r>
      <w:r w:rsidRPr="00EF37CE">
        <w:rPr>
          <w:rFonts w:ascii="Calibri" w:hAnsi="Calibri" w:cs="Arial"/>
          <w:szCs w:val="24"/>
        </w:rPr>
        <w:t xml:space="preserve"> the annual financial statements</w:t>
      </w:r>
      <w:r>
        <w:rPr>
          <w:rFonts w:ascii="Calibri" w:hAnsi="Calibri" w:cs="Arial"/>
          <w:szCs w:val="24"/>
        </w:rPr>
        <w:t xml:space="preserve"> of the Society and the report of the directors; </w:t>
      </w:r>
    </w:p>
    <w:p w14:paraId="1A7A5317" w14:textId="77777777" w:rsidR="00A15964" w:rsidRDefault="00A15964" w:rsidP="00A15964">
      <w:pPr>
        <w:pStyle w:val="ListParagraph"/>
        <w:numPr>
          <w:ilvl w:val="0"/>
          <w:numId w:val="9"/>
        </w:numPr>
        <w:spacing w:after="120" w:line="276" w:lineRule="auto"/>
        <w:ind w:left="1135" w:hanging="284"/>
        <w:contextualSpacing w:val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ratify the appointment of directors; </w:t>
      </w:r>
    </w:p>
    <w:p w14:paraId="61D249D5" w14:textId="77777777" w:rsidR="00A15964" w:rsidRPr="00B47C52" w:rsidRDefault="00A15964" w:rsidP="00A1596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1135" w:hanging="284"/>
        <w:contextualSpacing w:val="0"/>
        <w:jc w:val="both"/>
        <w:rPr>
          <w:rFonts w:ascii="Calibri" w:hAnsi="Calibri" w:cs="Arial"/>
          <w:szCs w:val="24"/>
        </w:rPr>
      </w:pPr>
      <w:r w:rsidRPr="00B47C52">
        <w:rPr>
          <w:rFonts w:ascii="Calibri" w:hAnsi="Calibri" w:cs="Arial"/>
          <w:szCs w:val="24"/>
        </w:rPr>
        <w:t xml:space="preserve">to </w:t>
      </w:r>
      <w:r w:rsidRPr="00B47C52">
        <w:rPr>
          <w:rFonts w:ascii="Calibri" w:hAnsi="Calibri" w:cs="Montserrat-Light"/>
          <w:color w:val="000000" w:themeColor="text1"/>
          <w:szCs w:val="24"/>
        </w:rPr>
        <w:t>approve the revised Constitution and Bylaws</w:t>
      </w:r>
      <w:r>
        <w:rPr>
          <w:rFonts w:ascii="Calibri" w:hAnsi="Calibri" w:cs="Montserrat-Light"/>
          <w:color w:val="000000" w:themeColor="text1"/>
          <w:szCs w:val="24"/>
        </w:rPr>
        <w:t xml:space="preserve"> (collectively referred to as</w:t>
      </w:r>
      <w:r w:rsidRPr="00B47C52">
        <w:rPr>
          <w:rFonts w:ascii="Calibri" w:hAnsi="Calibri" w:cs="Montserrat-Light"/>
          <w:color w:val="000000" w:themeColor="text1"/>
          <w:szCs w:val="24"/>
        </w:rPr>
        <w:t xml:space="preserve"> the “</w:t>
      </w:r>
      <w:r w:rsidRPr="00B47C52">
        <w:rPr>
          <w:rFonts w:ascii="Calibri" w:hAnsi="Calibri" w:cs="Montserrat-Light"/>
          <w:b/>
          <w:color w:val="000000" w:themeColor="text1"/>
          <w:szCs w:val="24"/>
        </w:rPr>
        <w:t>Bylaws</w:t>
      </w:r>
      <w:r w:rsidRPr="00B47C52">
        <w:rPr>
          <w:rFonts w:ascii="Calibri" w:hAnsi="Calibri" w:cs="Montserrat-Light"/>
          <w:color w:val="000000" w:themeColor="text1"/>
          <w:szCs w:val="24"/>
        </w:rPr>
        <w:t>”). Attached is a special resolution together with the black-lined copy of the proposed revisions to the Bylaws for your information and review;</w:t>
      </w:r>
      <w:r w:rsidRPr="00B47C52">
        <w:rPr>
          <w:rFonts w:ascii="Calibri" w:hAnsi="Calibri" w:cs="Arial"/>
          <w:szCs w:val="24"/>
        </w:rPr>
        <w:t xml:space="preserve"> and</w:t>
      </w:r>
    </w:p>
    <w:p w14:paraId="5B675E39" w14:textId="77777777" w:rsidR="00A15964" w:rsidRPr="00EF37CE" w:rsidRDefault="00A15964" w:rsidP="00A15964">
      <w:pPr>
        <w:pStyle w:val="ListParagraph"/>
        <w:numPr>
          <w:ilvl w:val="0"/>
          <w:numId w:val="9"/>
        </w:numPr>
        <w:spacing w:after="120" w:line="276" w:lineRule="auto"/>
        <w:ind w:left="1135" w:hanging="284"/>
        <w:contextualSpacing w:val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transact such other business as may come before the meeting</w:t>
      </w:r>
      <w:r w:rsidRPr="00EF37CE">
        <w:rPr>
          <w:rFonts w:ascii="Calibri" w:hAnsi="Calibri" w:cs="Arial"/>
          <w:szCs w:val="24"/>
        </w:rPr>
        <w:t xml:space="preserve">. </w:t>
      </w:r>
    </w:p>
    <w:p w14:paraId="2796957D" w14:textId="77777777" w:rsidR="00A15964" w:rsidRDefault="00A15964" w:rsidP="00A15964">
      <w:pPr>
        <w:spacing w:after="240"/>
        <w:ind w:left="3969"/>
        <w:rPr>
          <w:rFonts w:ascii="Calibri" w:hAnsi="Calibri" w:cs="Arial"/>
          <w:szCs w:val="24"/>
        </w:rPr>
      </w:pPr>
      <w:r w:rsidRPr="00EF37CE">
        <w:rPr>
          <w:rFonts w:ascii="Calibri" w:hAnsi="Calibri" w:cs="Arial"/>
          <w:szCs w:val="24"/>
        </w:rPr>
        <w:t>Regards,</w:t>
      </w:r>
    </w:p>
    <w:tbl>
      <w:tblPr>
        <w:tblStyle w:val="TableGrid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4568"/>
      </w:tblGrid>
      <w:tr w:rsidR="00A15964" w14:paraId="0DED14D6" w14:textId="77777777" w:rsidTr="00E06F41">
        <w:tc>
          <w:tcPr>
            <w:tcW w:w="5165" w:type="dxa"/>
            <w:gridSpan w:val="2"/>
            <w:vAlign w:val="center"/>
          </w:tcPr>
          <w:p w14:paraId="56F19BA6" w14:textId="77777777" w:rsidR="00A15964" w:rsidRPr="004035F7" w:rsidRDefault="00A15964" w:rsidP="00E06F41">
            <w:pPr>
              <w:spacing w:after="12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[SOCIETY NAME]</w:t>
            </w:r>
          </w:p>
        </w:tc>
      </w:tr>
      <w:tr w:rsidR="00A15964" w14:paraId="12F330F5" w14:textId="77777777" w:rsidTr="00E06F41">
        <w:tc>
          <w:tcPr>
            <w:tcW w:w="597" w:type="dxa"/>
            <w:vAlign w:val="bottom"/>
          </w:tcPr>
          <w:p w14:paraId="5B450DF0" w14:textId="77777777" w:rsidR="00A15964" w:rsidRDefault="00A15964" w:rsidP="00E06F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By: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033492DF" w14:textId="77777777" w:rsidR="00A15964" w:rsidRDefault="00A15964" w:rsidP="00E06F41">
            <w:pPr>
              <w:spacing w:after="120"/>
              <w:rPr>
                <w:rFonts w:ascii="Calibri" w:hAnsi="Calibri" w:cs="Arial"/>
                <w:szCs w:val="24"/>
              </w:rPr>
            </w:pPr>
          </w:p>
        </w:tc>
      </w:tr>
      <w:tr w:rsidR="00A15964" w14:paraId="5FB78D40" w14:textId="77777777" w:rsidTr="00E06F41">
        <w:tc>
          <w:tcPr>
            <w:tcW w:w="597" w:type="dxa"/>
          </w:tcPr>
          <w:p w14:paraId="16A9E679" w14:textId="77777777" w:rsidR="00A15964" w:rsidRDefault="00A15964" w:rsidP="00E06F41">
            <w:pPr>
              <w:spacing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4568" w:type="dxa"/>
          </w:tcPr>
          <w:p w14:paraId="0EFB74AB" w14:textId="77777777" w:rsidR="00A15964" w:rsidRDefault="00A15964" w:rsidP="00E06F41">
            <w:pPr>
              <w:spacing w:after="12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[NAME], Director</w:t>
            </w:r>
          </w:p>
        </w:tc>
      </w:tr>
    </w:tbl>
    <w:p w14:paraId="1FB2B4E2" w14:textId="77777777" w:rsidR="00A15964" w:rsidRPr="00EF37CE" w:rsidRDefault="00A15964" w:rsidP="00A15964">
      <w:pPr>
        <w:spacing w:after="120"/>
        <w:ind w:left="3969"/>
        <w:rPr>
          <w:rFonts w:ascii="Calibri" w:hAnsi="Calibri" w:cs="Arial"/>
          <w:szCs w:val="24"/>
        </w:rPr>
      </w:pPr>
    </w:p>
    <w:p w14:paraId="0C2E390D" w14:textId="77777777" w:rsidR="004F243B" w:rsidRDefault="004F243B" w:rsidP="00A15964">
      <w:pPr>
        <w:spacing w:after="120"/>
        <w:jc w:val="center"/>
      </w:pPr>
      <w:bookmarkStart w:id="0" w:name="_GoBack"/>
      <w:bookmarkEnd w:id="0"/>
    </w:p>
    <w:sectPr w:rsidR="004F243B" w:rsidSect="006A26A5">
      <w:headerReference w:type="default" r:id="rId8"/>
      <w:headerReference w:type="first" r:id="rId9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DDAC7" w14:textId="77777777" w:rsidR="00D35F89" w:rsidRDefault="00D35F89" w:rsidP="006012C6">
      <w:r>
        <w:separator/>
      </w:r>
    </w:p>
  </w:endnote>
  <w:endnote w:type="continuationSeparator" w:id="0">
    <w:p w14:paraId="0464055F" w14:textId="77777777" w:rsidR="00D35F89" w:rsidRDefault="00D35F89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77BA7" w14:textId="77777777" w:rsidR="00D35F89" w:rsidRDefault="00D35F89" w:rsidP="006012C6">
      <w:r>
        <w:separator/>
      </w:r>
    </w:p>
  </w:footnote>
  <w:footnote w:type="continuationSeparator" w:id="0">
    <w:p w14:paraId="5B1B54A5" w14:textId="77777777" w:rsidR="00D35F89" w:rsidRDefault="00D35F89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0F4CE" w14:textId="77777777" w:rsidR="00EC0562" w:rsidRDefault="00EC0562">
    <w:pPr>
      <w:pStyle w:val="Header"/>
    </w:pPr>
    <w:r>
      <w:rPr>
        <w:noProof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C38"/>
    <w:multiLevelType w:val="hybridMultilevel"/>
    <w:tmpl w:val="7088B0FC"/>
    <w:lvl w:ilvl="0" w:tplc="6380AE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6267A"/>
    <w:multiLevelType w:val="hybridMultilevel"/>
    <w:tmpl w:val="9F725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B4E3D"/>
    <w:multiLevelType w:val="hybridMultilevel"/>
    <w:tmpl w:val="57BC2A5A"/>
    <w:lvl w:ilvl="0" w:tplc="19F29DF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1875C2"/>
    <w:rsid w:val="00195238"/>
    <w:rsid w:val="001C413D"/>
    <w:rsid w:val="001C7B26"/>
    <w:rsid w:val="002263D6"/>
    <w:rsid w:val="002F6905"/>
    <w:rsid w:val="003336D3"/>
    <w:rsid w:val="00352568"/>
    <w:rsid w:val="00352ED0"/>
    <w:rsid w:val="003B0CF4"/>
    <w:rsid w:val="003C7B22"/>
    <w:rsid w:val="003E05A5"/>
    <w:rsid w:val="004F243B"/>
    <w:rsid w:val="00541839"/>
    <w:rsid w:val="005E37CD"/>
    <w:rsid w:val="006012C6"/>
    <w:rsid w:val="006A26A5"/>
    <w:rsid w:val="006D6F06"/>
    <w:rsid w:val="007C6129"/>
    <w:rsid w:val="008323A4"/>
    <w:rsid w:val="008606C5"/>
    <w:rsid w:val="008C07F6"/>
    <w:rsid w:val="008C21E1"/>
    <w:rsid w:val="008D295A"/>
    <w:rsid w:val="00966319"/>
    <w:rsid w:val="0098602C"/>
    <w:rsid w:val="009B534E"/>
    <w:rsid w:val="009F564A"/>
    <w:rsid w:val="00A15964"/>
    <w:rsid w:val="00A55436"/>
    <w:rsid w:val="00A56EB2"/>
    <w:rsid w:val="00AE5427"/>
    <w:rsid w:val="00AE587C"/>
    <w:rsid w:val="00B8480E"/>
    <w:rsid w:val="00BF6DCB"/>
    <w:rsid w:val="00C33A66"/>
    <w:rsid w:val="00CD1AA7"/>
    <w:rsid w:val="00D35F89"/>
    <w:rsid w:val="00D633BF"/>
    <w:rsid w:val="00DC098E"/>
    <w:rsid w:val="00E12786"/>
    <w:rsid w:val="00E46B7B"/>
    <w:rsid w:val="00EC0562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E37CD"/>
    <w:pPr>
      <w:keepNext/>
      <w:keepLines/>
      <w:widowControl w:val="0"/>
      <w:tabs>
        <w:tab w:val="left" w:pos="-720"/>
      </w:tabs>
      <w:suppressAutoHyphens/>
      <w:jc w:val="center"/>
      <w:outlineLvl w:val="1"/>
    </w:pPr>
    <w:rPr>
      <w:rFonts w:eastAsia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37CD"/>
    <w:rPr>
      <w:rFonts w:eastAsia="Times New Roman"/>
      <w:snapToGrid w:val="0"/>
      <w:sz w:val="24"/>
      <w:u w:val="single"/>
      <w:lang w:eastAsia="en-US"/>
    </w:rPr>
  </w:style>
  <w:style w:type="paragraph" w:customStyle="1" w:styleId="P12-Bodytext">
    <w:name w:val="P12-Body text"/>
    <w:rsid w:val="005E37CD"/>
    <w:pPr>
      <w:widowControl w:val="0"/>
      <w:tabs>
        <w:tab w:val="left" w:pos="-720"/>
      </w:tabs>
      <w:suppressAutoHyphens/>
    </w:pPr>
    <w:rPr>
      <w:rFonts w:ascii="Arial" w:eastAsia="Times New Roman" w:hAnsi="Arial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5E37C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320" w:hanging="4320"/>
      <w:jc w:val="both"/>
    </w:pPr>
    <w:rPr>
      <w:rFonts w:ascii="Arial" w:eastAsia="Times New Roman" w:hAnsi="Arial"/>
      <w:b/>
      <w:snapToGrid w:val="0"/>
      <w:spacing w:val="-2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E37CD"/>
    <w:rPr>
      <w:rFonts w:ascii="Arial" w:eastAsia="Times New Roman" w:hAnsi="Arial"/>
      <w:b/>
      <w:snapToGrid w:val="0"/>
      <w:spacing w:val="-2"/>
      <w:sz w:val="22"/>
      <w:lang w:val="en-GB" w:eastAsia="en-US"/>
    </w:rPr>
  </w:style>
  <w:style w:type="table" w:styleId="TableGrid">
    <w:name w:val="Table Grid"/>
    <w:basedOn w:val="TableNormal"/>
    <w:uiPriority w:val="59"/>
    <w:rsid w:val="00A15964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AE0A2B-8B2B-F44D-AF76-62F0D1E5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Hewer</dc:creator>
  <cp:lastModifiedBy>Jen Grover</cp:lastModifiedBy>
  <cp:revision>3</cp:revision>
  <cp:lastPrinted>2016-06-15T16:32:00Z</cp:lastPrinted>
  <dcterms:created xsi:type="dcterms:W3CDTF">2017-03-27T17:03:00Z</dcterms:created>
  <dcterms:modified xsi:type="dcterms:W3CDTF">2017-03-27T17:03:00Z</dcterms:modified>
</cp:coreProperties>
</file>