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47AB0" w14:textId="77777777" w:rsidR="00FC1E0F" w:rsidRDefault="00FC1E0F">
      <w:bookmarkStart w:id="0" w:name="_GoBack"/>
      <w:bookmarkEnd w:id="0"/>
      <w:r>
        <w:t xml:space="preserve">To request an MSA credit card please complete the following form and review the terms and conditions, then return it to </w:t>
      </w:r>
      <w:hyperlink r:id="rId6" w:history="1">
        <w:r w:rsidRPr="001603A6">
          <w:rPr>
            <w:rStyle w:val="Hyperlink"/>
          </w:rPr>
          <w:t>engagement@doctorsofbc.ca</w:t>
        </w:r>
      </w:hyperlink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FC1E0F" w14:paraId="63E73CD4" w14:textId="77777777" w:rsidTr="00FC1E0F">
        <w:tc>
          <w:tcPr>
            <w:tcW w:w="9350" w:type="dxa"/>
            <w:gridSpan w:val="2"/>
            <w:shd w:val="clear" w:color="auto" w:fill="2E74B5" w:themeFill="accent1" w:themeFillShade="BF"/>
          </w:tcPr>
          <w:p w14:paraId="7E537CCA" w14:textId="77777777" w:rsidR="00FC1E0F" w:rsidRPr="00FC1E0F" w:rsidRDefault="00FC1E0F">
            <w:pPr>
              <w:rPr>
                <w:b/>
              </w:rPr>
            </w:pPr>
            <w:r w:rsidRPr="00FC1E0F">
              <w:rPr>
                <w:b/>
                <w:color w:val="FFFFFF" w:themeColor="background1"/>
                <w:sz w:val="28"/>
              </w:rPr>
              <w:t>Cardholder Information</w:t>
            </w:r>
          </w:p>
        </w:tc>
      </w:tr>
      <w:tr w:rsidR="00FC1E0F" w14:paraId="130B0F26" w14:textId="77777777" w:rsidTr="00FC1E0F">
        <w:tc>
          <w:tcPr>
            <w:tcW w:w="2515" w:type="dxa"/>
          </w:tcPr>
          <w:p w14:paraId="39157D23" w14:textId="77777777" w:rsidR="00FC1E0F" w:rsidRPr="00FC1E0F" w:rsidRDefault="00FC1E0F">
            <w:r w:rsidRPr="00FC1E0F">
              <w:t>Name</w:t>
            </w:r>
          </w:p>
        </w:tc>
        <w:tc>
          <w:tcPr>
            <w:tcW w:w="6835" w:type="dxa"/>
          </w:tcPr>
          <w:p w14:paraId="086E85AE" w14:textId="77777777" w:rsidR="00FC1E0F" w:rsidRDefault="00FC1E0F"/>
        </w:tc>
      </w:tr>
      <w:tr w:rsidR="00665AEA" w14:paraId="2DFA7AEC" w14:textId="77777777" w:rsidTr="00FC1E0F">
        <w:tc>
          <w:tcPr>
            <w:tcW w:w="2515" w:type="dxa"/>
          </w:tcPr>
          <w:p w14:paraId="2A50DB5B" w14:textId="77777777" w:rsidR="00665AEA" w:rsidRPr="00FC1E0F" w:rsidRDefault="00665AEA">
            <w:r w:rsidRPr="00FC1E0F">
              <w:t>Title</w:t>
            </w:r>
          </w:p>
        </w:tc>
        <w:tc>
          <w:tcPr>
            <w:tcW w:w="6835" w:type="dxa"/>
          </w:tcPr>
          <w:p w14:paraId="7AFBEE86" w14:textId="77777777" w:rsidR="00665AEA" w:rsidRDefault="00665AEA"/>
        </w:tc>
      </w:tr>
      <w:tr w:rsidR="00FC1E0F" w14:paraId="26E69AC2" w14:textId="77777777" w:rsidTr="00FC1E0F">
        <w:tc>
          <w:tcPr>
            <w:tcW w:w="2515" w:type="dxa"/>
          </w:tcPr>
          <w:p w14:paraId="7D4A8D77" w14:textId="77777777" w:rsidR="00FC1E0F" w:rsidRPr="00FC1E0F" w:rsidRDefault="00665AEA">
            <w:r>
              <w:t>Personal Address</w:t>
            </w:r>
          </w:p>
        </w:tc>
        <w:tc>
          <w:tcPr>
            <w:tcW w:w="6835" w:type="dxa"/>
          </w:tcPr>
          <w:p w14:paraId="3022175A" w14:textId="77777777" w:rsidR="00FC1E0F" w:rsidRDefault="00FC1E0F"/>
        </w:tc>
      </w:tr>
      <w:tr w:rsidR="009B2493" w14:paraId="74C11C5A" w14:textId="77777777" w:rsidTr="00FC1E0F">
        <w:tc>
          <w:tcPr>
            <w:tcW w:w="2515" w:type="dxa"/>
          </w:tcPr>
          <w:p w14:paraId="0556BE78" w14:textId="77777777" w:rsidR="009B2493" w:rsidRDefault="009B2493">
            <w:r>
              <w:t>Date of Birth</w:t>
            </w:r>
          </w:p>
          <w:p w14:paraId="69761784" w14:textId="6D6A4F8B" w:rsidR="00F309E9" w:rsidRPr="00FC1E0F" w:rsidRDefault="00F309E9" w:rsidP="00B1528B">
            <w:r w:rsidRPr="00F309E9">
              <w:rPr>
                <w:sz w:val="18"/>
              </w:rPr>
              <w:t>(</w:t>
            </w:r>
            <w:r w:rsidR="00B1528B">
              <w:rPr>
                <w:sz w:val="18"/>
              </w:rPr>
              <w:t>The mm/yy is</w:t>
            </w:r>
            <w:r>
              <w:rPr>
                <w:sz w:val="18"/>
              </w:rPr>
              <w:t xml:space="preserve"> </w:t>
            </w:r>
            <w:r w:rsidRPr="00F309E9">
              <w:rPr>
                <w:sz w:val="18"/>
              </w:rPr>
              <w:t>used to activate the card)</w:t>
            </w:r>
          </w:p>
        </w:tc>
        <w:tc>
          <w:tcPr>
            <w:tcW w:w="6835" w:type="dxa"/>
          </w:tcPr>
          <w:p w14:paraId="7271045B" w14:textId="77777777" w:rsidR="009B2493" w:rsidRDefault="009B2493"/>
        </w:tc>
      </w:tr>
      <w:tr w:rsidR="00EC1F7C" w14:paraId="129118E3" w14:textId="77777777" w:rsidTr="00FC1E0F">
        <w:tc>
          <w:tcPr>
            <w:tcW w:w="2515" w:type="dxa"/>
          </w:tcPr>
          <w:p w14:paraId="0CC649EF" w14:textId="0C3892EF" w:rsidR="00EC1F7C" w:rsidRDefault="00EC1F7C">
            <w:r>
              <w:t>Work Phone Number</w:t>
            </w:r>
          </w:p>
        </w:tc>
        <w:tc>
          <w:tcPr>
            <w:tcW w:w="6835" w:type="dxa"/>
          </w:tcPr>
          <w:p w14:paraId="2E0F0DCC" w14:textId="77777777" w:rsidR="00EC1F7C" w:rsidRDefault="00EC1F7C"/>
        </w:tc>
      </w:tr>
      <w:tr w:rsidR="00FC1E0F" w14:paraId="28AD7DB6" w14:textId="77777777" w:rsidTr="00FC1E0F">
        <w:tc>
          <w:tcPr>
            <w:tcW w:w="2515" w:type="dxa"/>
          </w:tcPr>
          <w:p w14:paraId="77CBCDC1" w14:textId="77777777" w:rsidR="00FC1E0F" w:rsidRPr="00FC1E0F" w:rsidRDefault="00FC1E0F">
            <w:r w:rsidRPr="00FC1E0F">
              <w:t>MSA</w:t>
            </w:r>
          </w:p>
        </w:tc>
        <w:tc>
          <w:tcPr>
            <w:tcW w:w="6835" w:type="dxa"/>
          </w:tcPr>
          <w:p w14:paraId="60A157AD" w14:textId="77777777" w:rsidR="00FC1E0F" w:rsidRDefault="00FC1E0F"/>
        </w:tc>
      </w:tr>
    </w:tbl>
    <w:p w14:paraId="22BC7E3E" w14:textId="77777777" w:rsidR="00FC1E0F" w:rsidRDefault="00FC1E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FC1E0F" w14:paraId="2B6ECFE0" w14:textId="77777777" w:rsidTr="00FC1E0F">
        <w:tc>
          <w:tcPr>
            <w:tcW w:w="9350" w:type="dxa"/>
            <w:gridSpan w:val="2"/>
            <w:shd w:val="clear" w:color="auto" w:fill="2E74B5" w:themeFill="accent1" w:themeFillShade="BF"/>
          </w:tcPr>
          <w:p w14:paraId="3443E32C" w14:textId="77777777" w:rsidR="00FC1E0F" w:rsidRPr="00FC1E0F" w:rsidRDefault="00FC1E0F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Card Information</w:t>
            </w:r>
          </w:p>
        </w:tc>
      </w:tr>
      <w:tr w:rsidR="00FC1E0F" w14:paraId="0674416C" w14:textId="77777777" w:rsidTr="00FC1E0F">
        <w:tc>
          <w:tcPr>
            <w:tcW w:w="2515" w:type="dxa"/>
          </w:tcPr>
          <w:p w14:paraId="62352215" w14:textId="77777777" w:rsidR="00FC1E0F" w:rsidRDefault="00FC1E0F" w:rsidP="002217C9">
            <w:r>
              <w:t xml:space="preserve">Authorized </w:t>
            </w:r>
            <w:r w:rsidR="002217C9">
              <w:t>Limit</w:t>
            </w:r>
            <w:r>
              <w:t xml:space="preserve"> (max)</w:t>
            </w:r>
          </w:p>
        </w:tc>
        <w:tc>
          <w:tcPr>
            <w:tcW w:w="6835" w:type="dxa"/>
            <w:vAlign w:val="bottom"/>
          </w:tcPr>
          <w:p w14:paraId="2B696C80" w14:textId="1AA8645A" w:rsidR="00FC1E0F" w:rsidRDefault="00C64DB2" w:rsidP="00FC1E0F">
            <w:r>
              <w:t>$5,000</w:t>
            </w:r>
          </w:p>
        </w:tc>
      </w:tr>
    </w:tbl>
    <w:p w14:paraId="34FE7452" w14:textId="77777777" w:rsidR="00FC1E0F" w:rsidRDefault="00FC1E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C1E0F" w14:paraId="32EB5165" w14:textId="77777777" w:rsidTr="00FC1E0F">
        <w:tc>
          <w:tcPr>
            <w:tcW w:w="9350" w:type="dxa"/>
            <w:shd w:val="clear" w:color="auto" w:fill="2E74B5" w:themeFill="accent1" w:themeFillShade="BF"/>
          </w:tcPr>
          <w:p w14:paraId="20C14E73" w14:textId="77777777" w:rsidR="00FC1E0F" w:rsidRPr="00FC1E0F" w:rsidRDefault="00FC1E0F">
            <w:pPr>
              <w:rPr>
                <w:b/>
                <w:color w:val="FFFFFF" w:themeColor="background1"/>
                <w:sz w:val="28"/>
              </w:rPr>
            </w:pPr>
            <w:r w:rsidRPr="00FC1E0F">
              <w:rPr>
                <w:b/>
                <w:color w:val="FFFFFF" w:themeColor="background1"/>
                <w:sz w:val="28"/>
              </w:rPr>
              <w:t>Approval</w:t>
            </w:r>
          </w:p>
        </w:tc>
      </w:tr>
      <w:tr w:rsidR="00FC1E0F" w14:paraId="7A95F0FA" w14:textId="77777777" w:rsidTr="00FC1E0F">
        <w:tc>
          <w:tcPr>
            <w:tcW w:w="9350" w:type="dxa"/>
          </w:tcPr>
          <w:p w14:paraId="089E4B57" w14:textId="77777777" w:rsidR="00D133C4" w:rsidRDefault="00D133C4">
            <w:r>
              <w:t>By Signing this document I agree that I have read and understood the terms and conditions attached to this application.</w:t>
            </w:r>
          </w:p>
          <w:p w14:paraId="3BBCEC32" w14:textId="12859DF7" w:rsidR="00D133C4" w:rsidRDefault="00D133C4" w:rsidP="00D133C4">
            <w:r>
              <w:t xml:space="preserve">The cardholder is responsible for submitting all receipts to the MSA Financial Administrator on a bi-weekly basis as pre-approved by the MSA </w:t>
            </w:r>
            <w:r w:rsidR="00337CE5">
              <w:t>E</w:t>
            </w:r>
            <w:r>
              <w:t xml:space="preserve">xecutive. </w:t>
            </w:r>
          </w:p>
          <w:p w14:paraId="59BE1EB7" w14:textId="77777777" w:rsidR="00665AEA" w:rsidRDefault="00665AEA">
            <w:pPr>
              <w:rPr>
                <w:rFonts w:cs="Arial"/>
              </w:rPr>
            </w:pPr>
          </w:p>
          <w:p w14:paraId="6DAD498A" w14:textId="77777777" w:rsidR="00665AEA" w:rsidRDefault="00665AEA">
            <w:pPr>
              <w:rPr>
                <w:rFonts w:cs="Arial"/>
              </w:rPr>
            </w:pPr>
          </w:p>
          <w:p w14:paraId="2BEB2506" w14:textId="77777777" w:rsidR="00665AEA" w:rsidRDefault="00665AEA" w:rsidP="00665AEA">
            <w:pPr>
              <w:ind w:left="-30"/>
              <w:jc w:val="both"/>
              <w:rPr>
                <w:rFonts w:cs="Arial"/>
              </w:rPr>
            </w:pPr>
            <w:r>
              <w:rPr>
                <w:rFonts w:cs="Arial"/>
              </w:rPr>
              <w:t>Card Holder                               ___________________________             ________________________</w:t>
            </w:r>
          </w:p>
          <w:p w14:paraId="76F8349D" w14:textId="77777777" w:rsidR="00665AEA" w:rsidRDefault="00665AEA" w:rsidP="00665AEA">
            <w:pPr>
              <w:ind w:left="-3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Signature                                                       Date</w:t>
            </w:r>
          </w:p>
          <w:p w14:paraId="2B075848" w14:textId="77777777" w:rsidR="00665AEA" w:rsidRDefault="00665AEA" w:rsidP="00665AEA">
            <w:pPr>
              <w:ind w:left="-30"/>
              <w:jc w:val="both"/>
              <w:rPr>
                <w:rFonts w:cs="Arial"/>
              </w:rPr>
            </w:pPr>
          </w:p>
          <w:p w14:paraId="53D295B3" w14:textId="77777777" w:rsidR="00FC1E0F" w:rsidRDefault="00FC1E0F">
            <w:pPr>
              <w:rPr>
                <w:rFonts w:cs="Arial"/>
              </w:rPr>
            </w:pPr>
          </w:p>
          <w:p w14:paraId="50C5E22C" w14:textId="77777777" w:rsidR="00FC1E0F" w:rsidRPr="008D663C" w:rsidRDefault="00FC1E0F" w:rsidP="00996335">
            <w:pPr>
              <w:ind w:left="-30"/>
              <w:jc w:val="both"/>
              <w:rPr>
                <w:rFonts w:cs="Arial"/>
              </w:rPr>
            </w:pPr>
            <w:r w:rsidRPr="008D663C">
              <w:rPr>
                <w:rFonts w:cs="Arial"/>
              </w:rPr>
              <w:t xml:space="preserve">MSA Executive </w:t>
            </w:r>
            <w:r w:rsidR="00996335" w:rsidRPr="008D663C">
              <w:rPr>
                <w:rFonts w:cs="Arial"/>
              </w:rPr>
              <w:t xml:space="preserve">                         ___________________________             ________________________</w:t>
            </w:r>
          </w:p>
          <w:p w14:paraId="52828C46" w14:textId="77777777" w:rsidR="00996335" w:rsidRPr="008D663C" w:rsidRDefault="00996335" w:rsidP="00996335">
            <w:pPr>
              <w:ind w:left="-30"/>
              <w:jc w:val="both"/>
              <w:rPr>
                <w:rFonts w:cs="Arial"/>
              </w:rPr>
            </w:pPr>
            <w:r w:rsidRPr="008D663C">
              <w:rPr>
                <w:rFonts w:cs="Arial"/>
              </w:rPr>
              <w:t xml:space="preserve">                                                     Signature                                                       Date</w:t>
            </w:r>
          </w:p>
          <w:p w14:paraId="754C2E8C" w14:textId="77777777" w:rsidR="00665AEA" w:rsidRPr="003A169F" w:rsidRDefault="00665AEA" w:rsidP="00996335">
            <w:pPr>
              <w:ind w:left="-30"/>
              <w:jc w:val="both"/>
              <w:rPr>
                <w:rFonts w:cs="Arial"/>
                <w:highlight w:val="yellow"/>
              </w:rPr>
            </w:pPr>
          </w:p>
          <w:p w14:paraId="5BFC56AC" w14:textId="7D48CD02" w:rsidR="00E370D2" w:rsidRDefault="00E370D2" w:rsidP="008D663C">
            <w:pPr>
              <w:jc w:val="both"/>
            </w:pPr>
          </w:p>
        </w:tc>
      </w:tr>
    </w:tbl>
    <w:p w14:paraId="654AA79F" w14:textId="77777777" w:rsidR="00FC1E0F" w:rsidRDefault="00FC1E0F"/>
    <w:p w14:paraId="7C0D61E3" w14:textId="77777777" w:rsidR="00996335" w:rsidRDefault="00996335"/>
    <w:p w14:paraId="28714D95" w14:textId="77777777" w:rsidR="00D133C4" w:rsidRDefault="00D133C4"/>
    <w:p w14:paraId="1DBA1A62" w14:textId="230B2A09" w:rsidR="00996335" w:rsidRDefault="00996335"/>
    <w:p w14:paraId="7E585722" w14:textId="1E13B894" w:rsidR="008D663C" w:rsidRDefault="008D663C"/>
    <w:p w14:paraId="759CB7BD" w14:textId="77777777" w:rsidR="008D663C" w:rsidRDefault="008D663C"/>
    <w:p w14:paraId="2894BFF7" w14:textId="77777777" w:rsidR="00996335" w:rsidRDefault="00996335" w:rsidP="00996335">
      <w:pPr>
        <w:jc w:val="center"/>
        <w:rPr>
          <w:b/>
          <w:sz w:val="32"/>
        </w:rPr>
      </w:pPr>
      <w:r w:rsidRPr="00996335">
        <w:rPr>
          <w:b/>
          <w:sz w:val="32"/>
        </w:rPr>
        <w:lastRenderedPageBreak/>
        <w:t>Terms of Credit Card Use</w:t>
      </w:r>
    </w:p>
    <w:p w14:paraId="6D951C60" w14:textId="7CE5EDC8" w:rsidR="008B5AF7" w:rsidRDefault="006B1406" w:rsidP="008B5AF7">
      <w:r>
        <w:t>The F. E. Services Company (“Company”) has agreed to request</w:t>
      </w:r>
      <w:r w:rsidR="00287D47">
        <w:t xml:space="preserve"> of </w:t>
      </w:r>
      <w:r w:rsidR="00337CE5">
        <w:t>Scotiabank</w:t>
      </w:r>
      <w:r>
        <w:t xml:space="preserve"> that the above named Designated Cardholder be </w:t>
      </w:r>
      <w:r w:rsidR="003A169F">
        <w:t xml:space="preserve">issued a credit card (“Card”) on </w:t>
      </w:r>
      <w:r>
        <w:t>the Company’</w:t>
      </w:r>
      <w:r w:rsidR="003A169F">
        <w:t xml:space="preserve">s account, </w:t>
      </w:r>
      <w:r w:rsidR="008B5AF7">
        <w:t xml:space="preserve">to be used </w:t>
      </w:r>
      <w:r>
        <w:t xml:space="preserve">by the Designated Cardholder </w:t>
      </w:r>
      <w:r w:rsidR="008B5AF7">
        <w:t xml:space="preserve">for the sole purpose of purchases incurred for the Medical Staff </w:t>
      </w:r>
      <w:r w:rsidR="00775451">
        <w:t>A</w:t>
      </w:r>
      <w:r w:rsidR="008B5AF7">
        <w:t>ssociation</w:t>
      </w:r>
      <w:r w:rsidR="0095717A">
        <w:t xml:space="preserve"> (MSA)</w:t>
      </w:r>
      <w:r w:rsidR="008B5AF7">
        <w:t xml:space="preserve"> tha</w:t>
      </w:r>
      <w:r>
        <w:t xml:space="preserve">t he or she </w:t>
      </w:r>
      <w:r w:rsidR="008B5AF7">
        <w:t xml:space="preserve">is assigned to. </w:t>
      </w:r>
      <w:r w:rsidR="003A169F">
        <w:t xml:space="preserve"> The following are the terms and conditions applicable to use of the Card by the Designated Cardholder.</w:t>
      </w:r>
    </w:p>
    <w:p w14:paraId="0C6E912E" w14:textId="77777777" w:rsidR="003A169F" w:rsidRPr="008B5AF7" w:rsidRDefault="003A169F" w:rsidP="008B5AF7">
      <w:r>
        <w:t>In this document, “you” is the Designated Cardholder and “us” is F.E. Services Inc.</w:t>
      </w:r>
    </w:p>
    <w:p w14:paraId="08C44065" w14:textId="77777777" w:rsidR="00996335" w:rsidRPr="008B5AF7" w:rsidRDefault="00996335" w:rsidP="008B5AF7">
      <w:pPr>
        <w:rPr>
          <w:b/>
          <w:sz w:val="24"/>
        </w:rPr>
      </w:pPr>
      <w:r w:rsidRPr="008B5AF7">
        <w:rPr>
          <w:b/>
          <w:sz w:val="24"/>
        </w:rPr>
        <w:t>Identification</w:t>
      </w:r>
    </w:p>
    <w:p w14:paraId="6BE71C62" w14:textId="2307C916" w:rsidR="00996335" w:rsidRPr="008B5AF7" w:rsidRDefault="006B1406" w:rsidP="008B5AF7">
      <w:pPr>
        <w:spacing w:after="0"/>
      </w:pPr>
      <w:r>
        <w:t xml:space="preserve">The Company has warranted to </w:t>
      </w:r>
      <w:r w:rsidR="00337CE5">
        <w:t>Scotiabank</w:t>
      </w:r>
      <w:r>
        <w:t xml:space="preserve"> that it has </w:t>
      </w:r>
      <w:r w:rsidR="00996335" w:rsidRPr="008B5AF7">
        <w:t>obtained,</w:t>
      </w:r>
      <w:r w:rsidR="008B5AF7" w:rsidRPr="008B5AF7">
        <w:t xml:space="preserve"> </w:t>
      </w:r>
      <w:r w:rsidR="00996335" w:rsidRPr="008B5AF7">
        <w:t xml:space="preserve">verified, and recorded information that verifies the identity of </w:t>
      </w:r>
      <w:r>
        <w:t xml:space="preserve">the </w:t>
      </w:r>
      <w:r w:rsidR="00996335" w:rsidRPr="008B5AF7">
        <w:t>Designated Cardholder</w:t>
      </w:r>
      <w:r>
        <w:t xml:space="preserve"> and that the </w:t>
      </w:r>
      <w:r w:rsidR="003A169F">
        <w:t>C</w:t>
      </w:r>
      <w:r w:rsidR="00996335" w:rsidRPr="008B5AF7">
        <w:t xml:space="preserve">ard request </w:t>
      </w:r>
      <w:r w:rsidR="008B5AF7" w:rsidRPr="008B5AF7">
        <w:t xml:space="preserve">sent </w:t>
      </w:r>
      <w:r w:rsidR="00996335" w:rsidRPr="008B5AF7">
        <w:t xml:space="preserve">to </w:t>
      </w:r>
      <w:r w:rsidR="00337CE5">
        <w:t>Scotiabank</w:t>
      </w:r>
      <w:r w:rsidR="00996335" w:rsidRPr="008B5AF7">
        <w:t xml:space="preserve"> by the Company</w:t>
      </w:r>
      <w:r>
        <w:t xml:space="preserve"> is only for the </w:t>
      </w:r>
      <w:r w:rsidR="00996335" w:rsidRPr="008B5AF7">
        <w:t xml:space="preserve">Designated Cardholder </w:t>
      </w:r>
      <w:r>
        <w:t xml:space="preserve">who </w:t>
      </w:r>
      <w:r w:rsidR="00996335" w:rsidRPr="008B5AF7">
        <w:t>has been screened, whose identity has been verified and who is allowed to be issued a Card by, but not limited to, applicable</w:t>
      </w:r>
    </w:p>
    <w:p w14:paraId="1C38D690" w14:textId="77777777" w:rsidR="00996335" w:rsidRPr="008B5AF7" w:rsidRDefault="00996335" w:rsidP="00996335">
      <w:r w:rsidRPr="008B5AF7">
        <w:t>Federal laws related to the prevention of money laundering and funding of terrorism as required of financial institutions.</w:t>
      </w:r>
    </w:p>
    <w:p w14:paraId="4B8C08A3" w14:textId="77777777" w:rsidR="00996335" w:rsidRPr="008B5AF7" w:rsidRDefault="00996335" w:rsidP="008B5AF7">
      <w:pPr>
        <w:rPr>
          <w:b/>
          <w:sz w:val="24"/>
        </w:rPr>
      </w:pPr>
      <w:r w:rsidRPr="008B5AF7">
        <w:rPr>
          <w:b/>
          <w:sz w:val="24"/>
        </w:rPr>
        <w:t>Repaying the Amounts You Owe</w:t>
      </w:r>
    </w:p>
    <w:p w14:paraId="56342324" w14:textId="3522A110" w:rsidR="00996335" w:rsidRDefault="00996335" w:rsidP="008B5AF7">
      <w:pPr>
        <w:spacing w:after="0"/>
      </w:pPr>
      <w:r w:rsidRPr="008B5AF7">
        <w:t xml:space="preserve">When you use the Card you incur a debt owed to </w:t>
      </w:r>
      <w:r w:rsidR="00337CE5">
        <w:t>Scotiabank</w:t>
      </w:r>
      <w:r w:rsidR="003A169F">
        <w:t xml:space="preserve"> </w:t>
      </w:r>
      <w:r w:rsidRPr="008B5AF7">
        <w:t>("debt"). Interest, service charges and</w:t>
      </w:r>
      <w:r w:rsidR="008B5AF7">
        <w:t xml:space="preserve"> </w:t>
      </w:r>
      <w:r w:rsidRPr="008B5AF7">
        <w:t xml:space="preserve">annual fees that we may </w:t>
      </w:r>
      <w:r w:rsidR="003A169F">
        <w:t xml:space="preserve">be </w:t>
      </w:r>
      <w:r w:rsidRPr="008B5AF7">
        <w:t>charge</w:t>
      </w:r>
      <w:r w:rsidR="003A169F">
        <w:t>d</w:t>
      </w:r>
      <w:r w:rsidRPr="008B5AF7">
        <w:t xml:space="preserve"> </w:t>
      </w:r>
      <w:r w:rsidR="003A169F">
        <w:t xml:space="preserve">by the </w:t>
      </w:r>
      <w:r w:rsidR="00337CE5">
        <w:t>Scotiabank</w:t>
      </w:r>
      <w:r w:rsidR="003A169F">
        <w:t xml:space="preserve"> </w:t>
      </w:r>
      <w:r w:rsidRPr="008B5AF7">
        <w:t>will be added to</w:t>
      </w:r>
      <w:r w:rsidR="003A169F">
        <w:t xml:space="preserve"> </w:t>
      </w:r>
      <w:r w:rsidR="00C05813">
        <w:t xml:space="preserve">your </w:t>
      </w:r>
      <w:r w:rsidR="003A169F">
        <w:t>debt</w:t>
      </w:r>
      <w:r w:rsidRPr="008B5AF7">
        <w:t xml:space="preserve">. If </w:t>
      </w:r>
      <w:r w:rsidR="0095717A">
        <w:t xml:space="preserve">the Company or </w:t>
      </w:r>
      <w:r w:rsidR="00337CE5">
        <w:t>Scotiabank</w:t>
      </w:r>
      <w:r w:rsidR="003A169F">
        <w:t xml:space="preserve"> uses t</w:t>
      </w:r>
      <w:r w:rsidRPr="008B5AF7">
        <w:t xml:space="preserve">he services of a third party to retrieve any Card from you, </w:t>
      </w:r>
      <w:r w:rsidR="003A169F">
        <w:t xml:space="preserve">the Company </w:t>
      </w:r>
      <w:r w:rsidRPr="008B5AF7">
        <w:t>may</w:t>
      </w:r>
      <w:r w:rsidR="008B5AF7">
        <w:t xml:space="preserve"> </w:t>
      </w:r>
      <w:r w:rsidRPr="008B5AF7">
        <w:t>add the cost of the Card retrieval to your debt. You agree to repay</w:t>
      </w:r>
      <w:r w:rsidR="003A169F">
        <w:t xml:space="preserve"> the Company </w:t>
      </w:r>
      <w:r w:rsidRPr="008B5AF7">
        <w:t xml:space="preserve">in full any debt you owe to </w:t>
      </w:r>
      <w:r w:rsidR="00337CE5">
        <w:t>Scotiabank</w:t>
      </w:r>
      <w:r w:rsidRPr="008B5AF7">
        <w:t xml:space="preserve">. </w:t>
      </w:r>
    </w:p>
    <w:p w14:paraId="2934F253" w14:textId="77777777" w:rsidR="008B5AF7" w:rsidRPr="008B5AF7" w:rsidRDefault="008B5AF7" w:rsidP="008B5AF7">
      <w:pPr>
        <w:spacing w:after="0"/>
      </w:pPr>
    </w:p>
    <w:p w14:paraId="6F41103F" w14:textId="77777777" w:rsidR="00996335" w:rsidRPr="008B5AF7" w:rsidRDefault="00996335" w:rsidP="008B5AF7">
      <w:pPr>
        <w:rPr>
          <w:b/>
          <w:sz w:val="24"/>
        </w:rPr>
      </w:pPr>
      <w:r w:rsidRPr="008B5AF7">
        <w:rPr>
          <w:b/>
          <w:sz w:val="24"/>
        </w:rPr>
        <w:t>Making Your Monthly Payments</w:t>
      </w:r>
    </w:p>
    <w:p w14:paraId="2E1946A3" w14:textId="77777777" w:rsidR="008B5AF7" w:rsidRDefault="00996335" w:rsidP="008B5AF7">
      <w:pPr>
        <w:spacing w:after="0"/>
      </w:pPr>
      <w:r w:rsidRPr="008B5AF7">
        <w:t xml:space="preserve">The </w:t>
      </w:r>
      <w:r w:rsidR="00C05813">
        <w:t xml:space="preserve">Company has </w:t>
      </w:r>
      <w:r w:rsidRPr="008B5AF7">
        <w:t xml:space="preserve">authorized </w:t>
      </w:r>
      <w:r w:rsidR="00C05813">
        <w:t>your access</w:t>
      </w:r>
      <w:r w:rsidRPr="008B5AF7">
        <w:t xml:space="preserve"> to an electronic monthly memo statement (the "Cardholder Monthly Statement"). All</w:t>
      </w:r>
      <w:r w:rsidR="008B5AF7">
        <w:t xml:space="preserve"> </w:t>
      </w:r>
      <w:r w:rsidRPr="008B5AF7">
        <w:t xml:space="preserve">indebtedness incurred through the use of </w:t>
      </w:r>
      <w:r w:rsidR="00C05813">
        <w:t xml:space="preserve">the Card </w:t>
      </w:r>
      <w:r w:rsidRPr="008B5AF7">
        <w:t>is billed and payable in the Card currency.</w:t>
      </w:r>
      <w:r w:rsidR="008B5AF7">
        <w:t xml:space="preserve"> </w:t>
      </w:r>
      <w:r w:rsidR="00287D47">
        <w:t xml:space="preserve"> </w:t>
      </w:r>
      <w:r w:rsidRPr="008B5AF7">
        <w:t>You agree to pay us, in full, the sum of all debt shown in your electronic Corporate Statement, in the currency stated in the</w:t>
      </w:r>
      <w:r w:rsidR="008B5AF7">
        <w:t xml:space="preserve"> </w:t>
      </w:r>
      <w:r w:rsidRPr="008B5AF7">
        <w:t>statement.</w:t>
      </w:r>
      <w:r w:rsidR="0095717A">
        <w:t xml:space="preserve"> </w:t>
      </w:r>
      <w:r w:rsidRPr="008B5AF7">
        <w:t xml:space="preserve"> Interest is payable on cash advances from the transaction date indicated on the Corporate Statement to the</w:t>
      </w:r>
      <w:r w:rsidR="008B5AF7">
        <w:t xml:space="preserve"> </w:t>
      </w:r>
      <w:r w:rsidRPr="008B5AF7">
        <w:t xml:space="preserve">date payment is received in full. </w:t>
      </w:r>
      <w:r w:rsidR="00C05813">
        <w:t xml:space="preserve"> You are </w:t>
      </w:r>
      <w:r w:rsidR="00D133C4">
        <w:t xml:space="preserve">responsible for submitting all receipts to the MSA Financial Administrator </w:t>
      </w:r>
      <w:r w:rsidR="00C05813">
        <w:t xml:space="preserve">using </w:t>
      </w:r>
      <w:r w:rsidR="00C05813" w:rsidRPr="008D663C">
        <w:t>recieptbank</w:t>
      </w:r>
      <w:r w:rsidR="00C05813" w:rsidRPr="00775451">
        <w:t xml:space="preserve"> and</w:t>
      </w:r>
      <w:r w:rsidR="00C05813">
        <w:t xml:space="preserve"> FEMS </w:t>
      </w:r>
      <w:r w:rsidR="00D133C4">
        <w:t xml:space="preserve">on a bi-weekly basis as pre-approved by the MSA </w:t>
      </w:r>
      <w:r w:rsidR="00C05813">
        <w:t>E</w:t>
      </w:r>
      <w:r w:rsidR="00D133C4">
        <w:t xml:space="preserve">xecutive. </w:t>
      </w:r>
      <w:r w:rsidR="00C05813">
        <w:t xml:space="preserve"> </w:t>
      </w:r>
      <w:r w:rsidR="00D133C4">
        <w:t xml:space="preserve">If the receipts are not provided or </w:t>
      </w:r>
      <w:r w:rsidR="00C05813">
        <w:t>pre-</w:t>
      </w:r>
      <w:r w:rsidR="00D133C4">
        <w:t>approved</w:t>
      </w:r>
      <w:r w:rsidR="00C05813">
        <w:t xml:space="preserve">, you </w:t>
      </w:r>
      <w:r w:rsidR="00D133C4">
        <w:t xml:space="preserve">will be responsible for reimbursing the MSA for the full amount </w:t>
      </w:r>
      <w:r w:rsidR="00C05813">
        <w:t xml:space="preserve">as </w:t>
      </w:r>
      <w:r w:rsidR="00D133C4">
        <w:t xml:space="preserve">arranged with the </w:t>
      </w:r>
      <w:r w:rsidR="00C05813">
        <w:t>MSA F</w:t>
      </w:r>
      <w:r w:rsidR="00D133C4">
        <w:t xml:space="preserve">inancial </w:t>
      </w:r>
      <w:r w:rsidR="00C05813">
        <w:t>A</w:t>
      </w:r>
      <w:r w:rsidR="00D133C4">
        <w:t xml:space="preserve">dministrator. </w:t>
      </w:r>
    </w:p>
    <w:p w14:paraId="1AB79789" w14:textId="77777777" w:rsidR="00D133C4" w:rsidRDefault="00D133C4" w:rsidP="008B5AF7">
      <w:pPr>
        <w:spacing w:after="0"/>
      </w:pPr>
    </w:p>
    <w:p w14:paraId="103D1EB7" w14:textId="77777777" w:rsidR="00996335" w:rsidRDefault="00996335" w:rsidP="00996335">
      <w:pPr>
        <w:rPr>
          <w:rFonts w:ascii="ArialMT" w:hAnsi="ArialMT" w:cs="ArialMT"/>
          <w:color w:val="010202"/>
          <w:sz w:val="20"/>
          <w:szCs w:val="20"/>
          <w:lang w:val="en-CA"/>
        </w:rPr>
      </w:pPr>
      <w:r w:rsidRPr="008B5AF7">
        <w:rPr>
          <w:b/>
          <w:sz w:val="24"/>
        </w:rPr>
        <w:t>Telling us about Loss, Theft or Unauthorized Use</w:t>
      </w:r>
    </w:p>
    <w:p w14:paraId="304D44FC" w14:textId="21BFB481" w:rsidR="00996335" w:rsidRDefault="008B5AF7" w:rsidP="004760A7">
      <w:pPr>
        <w:spacing w:after="0"/>
      </w:pPr>
      <w:r>
        <w:t xml:space="preserve">You will inform both the </w:t>
      </w:r>
      <w:r w:rsidR="00996335" w:rsidRPr="008B5AF7">
        <w:t>Scotiabank Visa Business Card Service Centre</w:t>
      </w:r>
      <w:r w:rsidR="00D87E61">
        <w:t xml:space="preserve"> (Phone: 1888-823-9657)</w:t>
      </w:r>
      <w:r w:rsidR="00996335" w:rsidRPr="008B5AF7">
        <w:t xml:space="preserve"> </w:t>
      </w:r>
      <w:r>
        <w:t xml:space="preserve">as well as the Facility Engagement corporate office </w:t>
      </w:r>
      <w:r w:rsidR="00996335" w:rsidRPr="008B5AF7">
        <w:t>by</w:t>
      </w:r>
      <w:r>
        <w:t xml:space="preserve"> </w:t>
      </w:r>
      <w:r w:rsidR="00996335" w:rsidRPr="008B5AF7">
        <w:t>telephone or in writing immediately upon discovering the loss, theft or unauthorized use of any Visa Card or PIN issued to</w:t>
      </w:r>
      <w:r>
        <w:t xml:space="preserve"> </w:t>
      </w:r>
      <w:r w:rsidR="00C05813">
        <w:t xml:space="preserve">you.  </w:t>
      </w:r>
      <w:r w:rsidR="00996335" w:rsidRPr="008B5AF7">
        <w:t xml:space="preserve">If you even suspect unauthorized use of any card or PIN, you will notify </w:t>
      </w:r>
      <w:r w:rsidR="00337CE5">
        <w:t>Scotiabank</w:t>
      </w:r>
      <w:r w:rsidR="0095717A">
        <w:t xml:space="preserve"> and us </w:t>
      </w:r>
      <w:r w:rsidR="00996335" w:rsidRPr="008B5AF7">
        <w:t>immediate</w:t>
      </w:r>
      <w:r w:rsidR="00C05813">
        <w:t xml:space="preserve">ly. </w:t>
      </w:r>
      <w:r w:rsidR="00287D47">
        <w:t xml:space="preserve"> </w:t>
      </w:r>
      <w:r w:rsidR="00C05813">
        <w:t xml:space="preserve">Should you choose to so advise </w:t>
      </w:r>
      <w:r w:rsidR="00996335" w:rsidRPr="008B5AF7">
        <w:t>in writing, the date of receipt by</w:t>
      </w:r>
      <w:r w:rsidR="0053280E">
        <w:t xml:space="preserve"> </w:t>
      </w:r>
      <w:r w:rsidR="00337CE5">
        <w:t>Scotiabank</w:t>
      </w:r>
      <w:r w:rsidR="00996335" w:rsidRPr="008B5AF7">
        <w:t xml:space="preserve"> of the notification shall be the actual</w:t>
      </w:r>
      <w:r>
        <w:t xml:space="preserve"> </w:t>
      </w:r>
      <w:r w:rsidR="00996335" w:rsidRPr="008B5AF7">
        <w:t>notification date.</w:t>
      </w:r>
      <w:r w:rsidR="00287D47">
        <w:t xml:space="preserve"> </w:t>
      </w:r>
      <w:r w:rsidR="00996335" w:rsidRPr="008B5AF7">
        <w:t xml:space="preserve"> If any Card is lost or stolen, you will be liable for debts, including accrued interest, resulting from their use</w:t>
      </w:r>
      <w:r>
        <w:t xml:space="preserve"> </w:t>
      </w:r>
      <w:r w:rsidR="00996335" w:rsidRPr="008B5AF7">
        <w:t>prior to your notification to</w:t>
      </w:r>
      <w:r w:rsidR="0053280E">
        <w:t xml:space="preserve"> </w:t>
      </w:r>
      <w:r w:rsidR="00337CE5">
        <w:t>Scotiabank</w:t>
      </w:r>
      <w:r w:rsidR="00996335" w:rsidRPr="008B5AF7">
        <w:t xml:space="preserve"> that they have been lost or stolen.</w:t>
      </w:r>
    </w:p>
    <w:p w14:paraId="6E16CD85" w14:textId="77777777" w:rsidR="004760A7" w:rsidRDefault="004760A7" w:rsidP="004760A7">
      <w:pPr>
        <w:spacing w:after="0"/>
        <w:rPr>
          <w:rFonts w:ascii="ArialMT" w:hAnsi="ArialMT" w:cs="ArialMT"/>
          <w:color w:val="010202"/>
          <w:sz w:val="20"/>
          <w:szCs w:val="20"/>
          <w:lang w:val="en-CA"/>
        </w:rPr>
      </w:pPr>
    </w:p>
    <w:p w14:paraId="1F5C49BF" w14:textId="77777777" w:rsidR="00996335" w:rsidRPr="00665AEA" w:rsidRDefault="00996335" w:rsidP="00996335">
      <w:pPr>
        <w:rPr>
          <w:b/>
          <w:sz w:val="24"/>
        </w:rPr>
      </w:pPr>
      <w:r w:rsidRPr="00665AEA">
        <w:rPr>
          <w:b/>
          <w:sz w:val="24"/>
        </w:rPr>
        <w:t>Changing Address</w:t>
      </w:r>
      <w:r w:rsidR="00665AEA">
        <w:rPr>
          <w:b/>
          <w:sz w:val="24"/>
        </w:rPr>
        <w:t xml:space="preserve"> </w:t>
      </w:r>
    </w:p>
    <w:p w14:paraId="3285E1D4" w14:textId="77777777" w:rsidR="00996335" w:rsidRDefault="00996335" w:rsidP="00665AEA">
      <w:pPr>
        <w:spacing w:after="0"/>
      </w:pPr>
      <w:r w:rsidRPr="00665AEA">
        <w:t xml:space="preserve">You will advise us of any change in </w:t>
      </w:r>
      <w:r w:rsidR="0095717A">
        <w:t xml:space="preserve">your </w:t>
      </w:r>
      <w:r w:rsidRPr="00665AEA">
        <w:t>address and you will give us other</w:t>
      </w:r>
      <w:r w:rsidR="00665AEA">
        <w:t xml:space="preserve"> </w:t>
      </w:r>
      <w:r w:rsidRPr="00665AEA">
        <w:t>information that we may need from time to time to keep our records up to date.</w:t>
      </w:r>
    </w:p>
    <w:p w14:paraId="553559C1" w14:textId="77777777" w:rsidR="00665AEA" w:rsidRPr="00665AEA" w:rsidRDefault="00665AEA" w:rsidP="00665AEA">
      <w:pPr>
        <w:spacing w:after="0"/>
      </w:pPr>
    </w:p>
    <w:p w14:paraId="7AC135D9" w14:textId="77777777" w:rsidR="00996335" w:rsidRPr="00665AEA" w:rsidRDefault="00996335" w:rsidP="00996335">
      <w:pPr>
        <w:rPr>
          <w:b/>
          <w:sz w:val="24"/>
        </w:rPr>
      </w:pPr>
      <w:r w:rsidRPr="00665AEA">
        <w:rPr>
          <w:b/>
          <w:sz w:val="24"/>
        </w:rPr>
        <w:t>Keeping the Personal Identification Number (PIN) Confidential</w:t>
      </w:r>
    </w:p>
    <w:p w14:paraId="613BC5E2" w14:textId="77777777" w:rsidR="00996335" w:rsidRDefault="00996335" w:rsidP="00665AEA">
      <w:pPr>
        <w:spacing w:after="0"/>
      </w:pPr>
      <w:r w:rsidRPr="00665AEA">
        <w:t>You agree to keep each PIN assigned to a Card in safe keeping and</w:t>
      </w:r>
      <w:r w:rsidR="00665AEA">
        <w:t xml:space="preserve"> </w:t>
      </w:r>
      <w:r w:rsidRPr="00665AEA">
        <w:t>confidential and to keep them separate at all times. If you do not keep each PIN</w:t>
      </w:r>
      <w:r w:rsidR="00665AEA">
        <w:t xml:space="preserve"> </w:t>
      </w:r>
      <w:r w:rsidRPr="00665AEA">
        <w:t xml:space="preserve">confidential, or you store the Cards and the PINs in a way that would enable someone other than </w:t>
      </w:r>
      <w:r w:rsidR="0095717A">
        <w:t xml:space="preserve">yourself </w:t>
      </w:r>
      <w:r w:rsidRPr="00665AEA">
        <w:t>to use them together, you will be liable for all debt, including accrued interest, which may arise from their use in such</w:t>
      </w:r>
      <w:r w:rsidR="00665AEA">
        <w:t xml:space="preserve"> </w:t>
      </w:r>
      <w:r w:rsidRPr="00665AEA">
        <w:t>circumstances.</w:t>
      </w:r>
      <w:r w:rsidR="0053280E">
        <w:t xml:space="preserve"> </w:t>
      </w:r>
      <w:r w:rsidRPr="00665AEA">
        <w:t xml:space="preserve"> In order to ensure confidentiality of the PINs</w:t>
      </w:r>
      <w:r w:rsidR="0053280E">
        <w:t>,</w:t>
      </w:r>
      <w:r w:rsidRPr="00665AEA">
        <w:t xml:space="preserve"> </w:t>
      </w:r>
      <w:r w:rsidR="0095717A">
        <w:t xml:space="preserve">you </w:t>
      </w:r>
      <w:r w:rsidRPr="00665AEA">
        <w:t>must choose passwords that are</w:t>
      </w:r>
      <w:r w:rsidR="00665AEA">
        <w:t xml:space="preserve"> </w:t>
      </w:r>
      <w:r w:rsidRPr="00665AEA">
        <w:t>not easily identified.</w:t>
      </w:r>
    </w:p>
    <w:p w14:paraId="4D235946" w14:textId="77777777" w:rsidR="00665AEA" w:rsidRPr="00665AEA" w:rsidRDefault="00665AEA" w:rsidP="00665AEA">
      <w:pPr>
        <w:spacing w:after="0"/>
      </w:pPr>
    </w:p>
    <w:p w14:paraId="6024BB07" w14:textId="77777777" w:rsidR="00996335" w:rsidRPr="006F39C6" w:rsidRDefault="00996335" w:rsidP="00996335">
      <w:pPr>
        <w:rPr>
          <w:b/>
          <w:sz w:val="24"/>
        </w:rPr>
      </w:pPr>
      <w:r w:rsidRPr="006F39C6">
        <w:rPr>
          <w:b/>
          <w:sz w:val="24"/>
        </w:rPr>
        <w:t>Telling us about Errors</w:t>
      </w:r>
    </w:p>
    <w:p w14:paraId="7C27EB42" w14:textId="63F0E519" w:rsidR="00996335" w:rsidRPr="006F39C6" w:rsidRDefault="00996335" w:rsidP="006F39C6">
      <w:pPr>
        <w:spacing w:after="0"/>
      </w:pPr>
      <w:r w:rsidRPr="006F39C6">
        <w:t>If you think your Cardholder Monthly Statement contains any errors, or if you need more information about a</w:t>
      </w:r>
      <w:r w:rsidR="006F39C6">
        <w:t xml:space="preserve"> </w:t>
      </w:r>
      <w:r w:rsidRPr="006F39C6">
        <w:t xml:space="preserve">transaction on a statement you must contact </w:t>
      </w:r>
      <w:r w:rsidR="00337CE5">
        <w:t xml:space="preserve">Scotiabank </w:t>
      </w:r>
      <w:r w:rsidR="0095717A">
        <w:t>b</w:t>
      </w:r>
      <w:r w:rsidRPr="006F39C6">
        <w:t>y phone at the Scotiabank Visa Business Card Centre, 1-888-823-9657</w:t>
      </w:r>
      <w:r w:rsidR="006F39C6">
        <w:t xml:space="preserve"> </w:t>
      </w:r>
      <w:r w:rsidRPr="006F39C6">
        <w:t xml:space="preserve">or fax </w:t>
      </w:r>
      <w:r w:rsidR="0095717A">
        <w:t xml:space="preserve">them </w:t>
      </w:r>
      <w:r w:rsidRPr="006F39C6">
        <w:t>within 10 days of the date of the Cardholder Monthly Statement.</w:t>
      </w:r>
      <w:r w:rsidR="0053280E">
        <w:t xml:space="preserve">  </w:t>
      </w:r>
      <w:r w:rsidRPr="006F39C6">
        <w:t xml:space="preserve">After that time, the statement will be considered to be correct unless you can provide </w:t>
      </w:r>
      <w:r w:rsidR="00337CE5">
        <w:t>Scotiabank</w:t>
      </w:r>
      <w:r w:rsidR="0095717A">
        <w:t xml:space="preserve"> </w:t>
      </w:r>
      <w:r w:rsidRPr="006F39C6">
        <w:t xml:space="preserve">with written proof that it is not. </w:t>
      </w:r>
      <w:r w:rsidR="0053280E">
        <w:t xml:space="preserve"> </w:t>
      </w:r>
      <w:r w:rsidR="00337CE5">
        <w:t>Scotiabank</w:t>
      </w:r>
      <w:r w:rsidR="0095717A">
        <w:t xml:space="preserve"> will </w:t>
      </w:r>
      <w:r w:rsidRPr="006F39C6">
        <w:t>require the following information:</w:t>
      </w:r>
    </w:p>
    <w:p w14:paraId="22793C83" w14:textId="77777777" w:rsidR="00996335" w:rsidRPr="006F39C6" w:rsidRDefault="00996335" w:rsidP="006F39C6">
      <w:pPr>
        <w:spacing w:after="0"/>
      </w:pPr>
      <w:r w:rsidRPr="006F39C6">
        <w:t>• The cardholder name, account number and significant date (password).</w:t>
      </w:r>
    </w:p>
    <w:p w14:paraId="2013390B" w14:textId="77777777" w:rsidR="00996335" w:rsidRDefault="00996335" w:rsidP="006F39C6">
      <w:pPr>
        <w:spacing w:after="0"/>
      </w:pPr>
      <w:r w:rsidRPr="006F39C6">
        <w:t>• The dollar amount of the suspected error and an explanation of why you believe there is an error.</w:t>
      </w:r>
    </w:p>
    <w:p w14:paraId="1C803177" w14:textId="77777777" w:rsidR="006F39C6" w:rsidRPr="006F39C6" w:rsidRDefault="006F39C6" w:rsidP="006F39C6">
      <w:pPr>
        <w:spacing w:after="0"/>
      </w:pPr>
    </w:p>
    <w:p w14:paraId="7CF66D3B" w14:textId="77777777" w:rsidR="00996335" w:rsidRPr="006F39C6" w:rsidRDefault="00996335" w:rsidP="006F39C6">
      <w:pPr>
        <w:rPr>
          <w:b/>
          <w:sz w:val="24"/>
        </w:rPr>
      </w:pPr>
      <w:r w:rsidRPr="006F39C6">
        <w:rPr>
          <w:b/>
          <w:sz w:val="24"/>
        </w:rPr>
        <w:t>Settling Disputes</w:t>
      </w:r>
    </w:p>
    <w:p w14:paraId="0DED5AA9" w14:textId="7BD74DBD" w:rsidR="006F39C6" w:rsidRDefault="00996335" w:rsidP="006F39C6">
      <w:pPr>
        <w:spacing w:after="0"/>
      </w:pPr>
      <w:r w:rsidRPr="006F39C6">
        <w:t xml:space="preserve">If a dispute arises about a transaction for which </w:t>
      </w:r>
      <w:r w:rsidR="0095717A">
        <w:t xml:space="preserve">the Card was </w:t>
      </w:r>
      <w:r w:rsidRPr="006F39C6">
        <w:t>used, you must first attempt to settle</w:t>
      </w:r>
      <w:r w:rsidR="006F39C6">
        <w:t xml:space="preserve"> </w:t>
      </w:r>
      <w:r w:rsidRPr="006F39C6">
        <w:t>it directly with the merchant or business concerned. You are also responsible for returning defective merchandise and</w:t>
      </w:r>
      <w:r w:rsidR="006F39C6">
        <w:t xml:space="preserve"> </w:t>
      </w:r>
      <w:r w:rsidRPr="006F39C6">
        <w:t xml:space="preserve">ensuring proper credit is received. </w:t>
      </w:r>
      <w:r w:rsidR="00287D47">
        <w:t xml:space="preserve"> </w:t>
      </w:r>
      <w:r w:rsidRPr="006F39C6">
        <w:t xml:space="preserve">If this dispute is not resolved to </w:t>
      </w:r>
      <w:r w:rsidR="0095717A">
        <w:t>your satisfaction, you may c</w:t>
      </w:r>
      <w:r w:rsidRPr="006F39C6">
        <w:t>ontact the Scotiabank Visa Business Card Service Centre within 70 days of transaction date</w:t>
      </w:r>
      <w:r w:rsidR="006F39C6">
        <w:t xml:space="preserve"> </w:t>
      </w:r>
      <w:r w:rsidRPr="006F39C6">
        <w:t>to initiate</w:t>
      </w:r>
      <w:r w:rsidR="0095717A">
        <w:t xml:space="preserve"> an investigation</w:t>
      </w:r>
      <w:r w:rsidRPr="006F39C6">
        <w:t>.</w:t>
      </w:r>
      <w:r w:rsidR="00287D47">
        <w:t xml:space="preserve"> </w:t>
      </w:r>
      <w:r w:rsidRPr="006F39C6">
        <w:t xml:space="preserve"> If</w:t>
      </w:r>
      <w:r w:rsidR="0095717A">
        <w:t xml:space="preserve"> the Bank </w:t>
      </w:r>
      <w:r w:rsidRPr="006F39C6">
        <w:t>investigate</w:t>
      </w:r>
      <w:r w:rsidR="0095717A">
        <w:t>s</w:t>
      </w:r>
      <w:r w:rsidRPr="006F39C6">
        <w:t xml:space="preserve"> a dispute</w:t>
      </w:r>
      <w:r w:rsidR="0095717A">
        <w:t xml:space="preserve">, they </w:t>
      </w:r>
      <w:r w:rsidRPr="006F39C6">
        <w:t>will remove the disputed item(s) from the Company’s statement and you do not have</w:t>
      </w:r>
      <w:r w:rsidR="006F39C6">
        <w:t xml:space="preserve"> </w:t>
      </w:r>
      <w:r w:rsidRPr="006F39C6">
        <w:t xml:space="preserve">to pay the portion of its debt owed in connection with a disputed transaction amount up to sixty (60) days while </w:t>
      </w:r>
      <w:r w:rsidR="0095717A">
        <w:t xml:space="preserve">the </w:t>
      </w:r>
      <w:r w:rsidRPr="006F39C6">
        <w:t xml:space="preserve">Scotiabank Visa Business Card Centre investigates such dispute. </w:t>
      </w:r>
      <w:r w:rsidR="00287D47">
        <w:t xml:space="preserve"> </w:t>
      </w:r>
      <w:r w:rsidRPr="006F39C6">
        <w:t>However</w:t>
      </w:r>
      <w:r w:rsidR="00287D47">
        <w:t>,</w:t>
      </w:r>
      <w:r w:rsidRPr="006F39C6">
        <w:t xml:space="preserve"> </w:t>
      </w:r>
      <w:r w:rsidR="00287D47">
        <w:t xml:space="preserve">you </w:t>
      </w:r>
      <w:r w:rsidR="0095717A">
        <w:t>w</w:t>
      </w:r>
      <w:r w:rsidRPr="006F39C6">
        <w:t>ill remain obligated to pay the</w:t>
      </w:r>
      <w:r w:rsidR="006F39C6">
        <w:t xml:space="preserve"> </w:t>
      </w:r>
      <w:r w:rsidRPr="006F39C6">
        <w:t xml:space="preserve">balance of </w:t>
      </w:r>
      <w:r w:rsidR="00287D47">
        <w:t xml:space="preserve">your Monthly </w:t>
      </w:r>
      <w:r w:rsidRPr="006F39C6">
        <w:t xml:space="preserve"> Statement debt, which is not in dispute.</w:t>
      </w:r>
      <w:r w:rsidR="00287D47">
        <w:t xml:space="preserve"> </w:t>
      </w:r>
      <w:r w:rsidRPr="006F39C6">
        <w:t xml:space="preserve"> Interest continues to be charged during this period. </w:t>
      </w:r>
      <w:r w:rsidR="00287D47">
        <w:t xml:space="preserve"> </w:t>
      </w:r>
      <w:r w:rsidRPr="006F39C6">
        <w:t>If you</w:t>
      </w:r>
      <w:r w:rsidR="006F39C6">
        <w:t xml:space="preserve"> </w:t>
      </w:r>
      <w:r w:rsidRPr="006F39C6">
        <w:t xml:space="preserve">are held to be liable, any amount in question becomes payable at the earlier of the time investigation is completed to </w:t>
      </w:r>
      <w:r w:rsidR="00337CE5">
        <w:t>Scotiabank</w:t>
      </w:r>
      <w:r w:rsidRPr="006F39C6">
        <w:t>’s reasonable satisfaction, or 60 days from the payment due date for the Corporate Statement on which the amount</w:t>
      </w:r>
      <w:r w:rsidR="006F39C6">
        <w:t xml:space="preserve"> </w:t>
      </w:r>
      <w:r w:rsidRPr="006F39C6">
        <w:t xml:space="preserve">in question first appeared, </w:t>
      </w:r>
      <w:r w:rsidR="006F39C6">
        <w:t xml:space="preserve"> w</w:t>
      </w:r>
      <w:r w:rsidRPr="006F39C6">
        <w:t xml:space="preserve">hichever is earlier. </w:t>
      </w:r>
      <w:r w:rsidR="0095717A">
        <w:t xml:space="preserve"> For clarity, </w:t>
      </w:r>
      <w:r w:rsidR="00337CE5">
        <w:t>Scotiabank</w:t>
      </w:r>
      <w:r w:rsidR="0095717A">
        <w:t xml:space="preserve"> </w:t>
      </w:r>
      <w:r w:rsidRPr="006F39C6">
        <w:t>make</w:t>
      </w:r>
      <w:r w:rsidR="0095717A">
        <w:t>s</w:t>
      </w:r>
      <w:r w:rsidRPr="006F39C6">
        <w:t xml:space="preserve"> no representation or promise in regards to settling a dispute.</w:t>
      </w:r>
    </w:p>
    <w:p w14:paraId="65BBAFCD" w14:textId="77777777" w:rsidR="006F39C6" w:rsidRPr="006F39C6" w:rsidRDefault="006F39C6" w:rsidP="006F39C6">
      <w:pPr>
        <w:spacing w:after="0"/>
      </w:pPr>
    </w:p>
    <w:p w14:paraId="6C544454" w14:textId="77777777" w:rsidR="00996335" w:rsidRPr="00D060C7" w:rsidRDefault="00996335" w:rsidP="006F39C6">
      <w:pPr>
        <w:rPr>
          <w:b/>
          <w:sz w:val="24"/>
        </w:rPr>
      </w:pPr>
      <w:r w:rsidRPr="00D060C7">
        <w:rPr>
          <w:b/>
          <w:sz w:val="24"/>
        </w:rPr>
        <w:t>Cancelling Cards</w:t>
      </w:r>
    </w:p>
    <w:p w14:paraId="77CE4A31" w14:textId="5060BA24" w:rsidR="00996335" w:rsidRPr="006F39C6" w:rsidRDefault="00996335" w:rsidP="006F39C6">
      <w:pPr>
        <w:spacing w:after="0"/>
      </w:pPr>
      <w:r w:rsidRPr="006F39C6">
        <w:t xml:space="preserve">You will promptly advise the </w:t>
      </w:r>
      <w:r w:rsidR="00D060C7">
        <w:t xml:space="preserve">Facility Engagement Team and Enkel </w:t>
      </w:r>
      <w:r w:rsidRPr="006F39C6">
        <w:t xml:space="preserve">if </w:t>
      </w:r>
      <w:r w:rsidR="0053280E">
        <w:t xml:space="preserve">you </w:t>
      </w:r>
      <w:r w:rsidRPr="006F39C6">
        <w:t>cease to be authorized to use the Card, and surrender such Card to</w:t>
      </w:r>
      <w:r w:rsidR="006F39C6">
        <w:t xml:space="preserve"> </w:t>
      </w:r>
      <w:r w:rsidR="00D060C7">
        <w:t>us</w:t>
      </w:r>
      <w:r w:rsidRPr="006F39C6">
        <w:t>. We can cancel this Agreement and require you to give your Card back to us or to someone acting on our</w:t>
      </w:r>
      <w:r w:rsidR="006F39C6">
        <w:t xml:space="preserve"> </w:t>
      </w:r>
      <w:r w:rsidRPr="006F39C6">
        <w:t xml:space="preserve">behalf, upon our demand. </w:t>
      </w:r>
      <w:r w:rsidR="00287D47">
        <w:t xml:space="preserve"> </w:t>
      </w:r>
      <w:r w:rsidRPr="006F39C6">
        <w:t xml:space="preserve">Cancellation of </w:t>
      </w:r>
      <w:r w:rsidR="0053280E">
        <w:t xml:space="preserve">the Card </w:t>
      </w:r>
      <w:r w:rsidRPr="006F39C6">
        <w:t>does not relieve you of your responsibility to pay any debt</w:t>
      </w:r>
      <w:r w:rsidR="006F39C6">
        <w:t xml:space="preserve"> </w:t>
      </w:r>
      <w:r w:rsidRPr="006F39C6">
        <w:t>you may owe</w:t>
      </w:r>
      <w:r w:rsidR="0053280E">
        <w:t xml:space="preserve"> </w:t>
      </w:r>
      <w:r w:rsidR="00337CE5">
        <w:t>Scotiabank</w:t>
      </w:r>
      <w:r w:rsidRPr="006F39C6">
        <w:t>.</w:t>
      </w:r>
    </w:p>
    <w:p w14:paraId="4001276C" w14:textId="77777777" w:rsidR="00996335" w:rsidRDefault="00996335" w:rsidP="006F39C6">
      <w:pPr>
        <w:spacing w:after="0"/>
      </w:pPr>
      <w:r w:rsidRPr="006F39C6">
        <w:lastRenderedPageBreak/>
        <w:t xml:space="preserve">When </w:t>
      </w:r>
      <w:r w:rsidR="0053280E">
        <w:t xml:space="preserve">you use </w:t>
      </w:r>
      <w:r w:rsidRPr="006F39C6">
        <w:t>the Card to authorize preauthorized payments on a continuing basis you are</w:t>
      </w:r>
      <w:r w:rsidR="006F39C6">
        <w:t xml:space="preserve"> </w:t>
      </w:r>
      <w:r w:rsidRPr="006F39C6">
        <w:t>responsible for all such charges to the Card until you terminate such preauthorized payment arrangements with each payee.</w:t>
      </w:r>
      <w:r w:rsidR="006F39C6">
        <w:t xml:space="preserve"> </w:t>
      </w:r>
      <w:r w:rsidR="0053280E">
        <w:t xml:space="preserve"> You are required to provide the </w:t>
      </w:r>
      <w:r w:rsidR="00D060C7">
        <w:t xml:space="preserve">facility engagement team </w:t>
      </w:r>
      <w:r w:rsidRPr="006F39C6">
        <w:t>a current list of all such preauthorized payment</w:t>
      </w:r>
      <w:r w:rsidR="006F39C6">
        <w:t xml:space="preserve"> </w:t>
      </w:r>
      <w:r w:rsidRPr="006F39C6">
        <w:t xml:space="preserve">arrangements that are to be paid by </w:t>
      </w:r>
      <w:r w:rsidR="0053280E">
        <w:t xml:space="preserve">you </w:t>
      </w:r>
      <w:r w:rsidRPr="006F39C6">
        <w:t xml:space="preserve">by use of the Card. </w:t>
      </w:r>
      <w:r w:rsidR="0053280E">
        <w:t xml:space="preserve"> On cancellation of the Card, t</w:t>
      </w:r>
      <w:r w:rsidRPr="006F39C6">
        <w:t>he Card</w:t>
      </w:r>
      <w:r w:rsidR="006F39C6">
        <w:t xml:space="preserve"> </w:t>
      </w:r>
      <w:r w:rsidRPr="006F39C6">
        <w:t>Coordinator(s) will notify the payees of all such preauthorized payment arrangements that all future preauthorized</w:t>
      </w:r>
      <w:r w:rsidR="006F39C6">
        <w:t xml:space="preserve"> </w:t>
      </w:r>
      <w:r w:rsidRPr="006F39C6">
        <w:t>payments on the Card are immediately cancelled and will be returned by</w:t>
      </w:r>
      <w:r w:rsidR="0053280E">
        <w:t xml:space="preserve"> you </w:t>
      </w:r>
      <w:r w:rsidRPr="006F39C6">
        <w:t>on behalf of the payee.</w:t>
      </w:r>
    </w:p>
    <w:p w14:paraId="07522A30" w14:textId="77777777" w:rsidR="006F39C6" w:rsidRPr="006F39C6" w:rsidRDefault="006F39C6" w:rsidP="006F39C6">
      <w:pPr>
        <w:spacing w:after="0"/>
      </w:pPr>
    </w:p>
    <w:p w14:paraId="76291FA4" w14:textId="77777777" w:rsidR="00996335" w:rsidRPr="006F39C6" w:rsidRDefault="00996335" w:rsidP="006F39C6">
      <w:pPr>
        <w:rPr>
          <w:b/>
          <w:sz w:val="24"/>
        </w:rPr>
      </w:pPr>
      <w:r w:rsidRPr="006F39C6">
        <w:rPr>
          <w:b/>
          <w:sz w:val="24"/>
        </w:rPr>
        <w:t>Observing your Cards Expiry Date</w:t>
      </w:r>
    </w:p>
    <w:p w14:paraId="22AFDD3A" w14:textId="2B91D1CA" w:rsidR="00996335" w:rsidRDefault="00996335" w:rsidP="006F39C6">
      <w:pPr>
        <w:spacing w:after="0"/>
      </w:pPr>
      <w:r w:rsidRPr="006F39C6">
        <w:t xml:space="preserve">You agree not to use any Card after the expiry date embossed on a Card. </w:t>
      </w:r>
      <w:r w:rsidR="00337CE5">
        <w:t xml:space="preserve"> </w:t>
      </w:r>
      <w:r w:rsidRPr="006F39C6">
        <w:t>If a Card is used after its expiry date, you agree</w:t>
      </w:r>
      <w:r w:rsidR="006F39C6">
        <w:t xml:space="preserve"> </w:t>
      </w:r>
      <w:r w:rsidRPr="006F39C6">
        <w:t>to pay any debts that are related to or arise from such use.</w:t>
      </w:r>
    </w:p>
    <w:p w14:paraId="4FC6BD48" w14:textId="77777777" w:rsidR="006F39C6" w:rsidRPr="006F39C6" w:rsidRDefault="006F39C6" w:rsidP="006F39C6">
      <w:pPr>
        <w:spacing w:after="0"/>
      </w:pPr>
    </w:p>
    <w:p w14:paraId="16584A60" w14:textId="77777777" w:rsidR="00996335" w:rsidRPr="006F39C6" w:rsidRDefault="00996335" w:rsidP="006F39C6">
      <w:pPr>
        <w:rPr>
          <w:b/>
          <w:sz w:val="24"/>
        </w:rPr>
      </w:pPr>
      <w:r w:rsidRPr="006F39C6">
        <w:rPr>
          <w:b/>
          <w:sz w:val="24"/>
        </w:rPr>
        <w:t>Not Exceeding your Credit Limit</w:t>
      </w:r>
    </w:p>
    <w:p w14:paraId="542A08D6" w14:textId="77777777" w:rsidR="00996335" w:rsidRPr="006F39C6" w:rsidRDefault="00996335" w:rsidP="006F39C6">
      <w:pPr>
        <w:spacing w:after="0"/>
      </w:pPr>
      <w:r w:rsidRPr="006F39C6">
        <w:t>You are responsible for ensuring the Aggregate</w:t>
      </w:r>
      <w:r w:rsidR="006F39C6">
        <w:t xml:space="preserve"> </w:t>
      </w:r>
      <w:r w:rsidRPr="006F39C6">
        <w:t xml:space="preserve">Credit Limit and the Individual Credit Limits are not exceeded. </w:t>
      </w:r>
      <w:r w:rsidR="009739CF">
        <w:t xml:space="preserve"> </w:t>
      </w:r>
      <w:r w:rsidRPr="006F39C6">
        <w:t>Each Card is subject to an individual Card credit limit ("Individual Credit Limit") set out in</w:t>
      </w:r>
    </w:p>
    <w:p w14:paraId="6BA1C9EA" w14:textId="77777777" w:rsidR="00996335" w:rsidRDefault="00996335" w:rsidP="006F39C6">
      <w:pPr>
        <w:spacing w:after="0"/>
      </w:pPr>
      <w:r w:rsidRPr="006F39C6">
        <w:t>connection with the use of all the Cards supplied to you</w:t>
      </w:r>
      <w:r w:rsidR="0053280E">
        <w:t xml:space="preserve">.  </w:t>
      </w:r>
      <w:r w:rsidR="002217C9">
        <w:t xml:space="preserve"> </w:t>
      </w:r>
    </w:p>
    <w:p w14:paraId="38CBFD7C" w14:textId="77777777" w:rsidR="006F39C6" w:rsidRPr="006F39C6" w:rsidRDefault="006F39C6" w:rsidP="006F39C6">
      <w:pPr>
        <w:spacing w:after="0"/>
      </w:pPr>
    </w:p>
    <w:p w14:paraId="04C8520C" w14:textId="77777777" w:rsidR="00996335" w:rsidRPr="002217C9" w:rsidRDefault="00996335" w:rsidP="00996335">
      <w:pPr>
        <w:rPr>
          <w:b/>
          <w:sz w:val="24"/>
        </w:rPr>
      </w:pPr>
      <w:r w:rsidRPr="002217C9">
        <w:rPr>
          <w:b/>
          <w:sz w:val="24"/>
        </w:rPr>
        <w:t>Silver Card Annual Fees (per Card)</w:t>
      </w:r>
    </w:p>
    <w:p w14:paraId="14003B3A" w14:textId="77777777" w:rsidR="00996335" w:rsidRPr="002217C9" w:rsidRDefault="00996335" w:rsidP="00996335">
      <w:pPr>
        <w:rPr>
          <w:b/>
          <w:sz w:val="24"/>
        </w:rPr>
      </w:pPr>
      <w:r w:rsidRPr="002217C9">
        <w:rPr>
          <w:b/>
          <w:sz w:val="24"/>
        </w:rPr>
        <w:t>$75.00</w:t>
      </w:r>
    </w:p>
    <w:p w14:paraId="67ECE1A1" w14:textId="709C20CD" w:rsidR="00996335" w:rsidRPr="002217C9" w:rsidRDefault="00996335" w:rsidP="002217C9">
      <w:pPr>
        <w:spacing w:after="0"/>
      </w:pPr>
      <w:r w:rsidRPr="002217C9">
        <w:t xml:space="preserve">Fees to be charged at setup and annually thereafter. </w:t>
      </w:r>
      <w:r w:rsidR="0053280E">
        <w:t xml:space="preserve"> </w:t>
      </w:r>
      <w:r w:rsidRPr="002217C9">
        <w:t>Th</w:t>
      </w:r>
      <w:r w:rsidR="0053280E">
        <w:t xml:space="preserve">e first annual fee for the Card </w:t>
      </w:r>
      <w:r w:rsidRPr="002217C9">
        <w:t xml:space="preserve">will appear on your first monthly statement and is not refundable. </w:t>
      </w:r>
      <w:r w:rsidR="0053280E">
        <w:t xml:space="preserve"> </w:t>
      </w:r>
      <w:r w:rsidR="00337CE5">
        <w:t>Scotiabank</w:t>
      </w:r>
      <w:r w:rsidR="0053280E">
        <w:t xml:space="preserve"> </w:t>
      </w:r>
      <w:r w:rsidRPr="002217C9">
        <w:t>change</w:t>
      </w:r>
      <w:r w:rsidR="002217C9">
        <w:t xml:space="preserve"> </w:t>
      </w:r>
      <w:r w:rsidRPr="002217C9">
        <w:t>any service charges or transaction fees from time to time and will give you 60 days prior notice of any such changes.</w:t>
      </w:r>
    </w:p>
    <w:p w14:paraId="0598DB39" w14:textId="024C1C1A" w:rsidR="00996335" w:rsidRPr="002217C9" w:rsidRDefault="00996335" w:rsidP="002217C9">
      <w:pPr>
        <w:spacing w:after="0"/>
        <w:rPr>
          <w:b/>
        </w:rPr>
      </w:pPr>
      <w:r w:rsidRPr="002217C9">
        <w:rPr>
          <w:b/>
        </w:rPr>
        <w:t>Please note that VRU (Voice Response Unit) Card Activation is a mandatory feature within the Scotiabank Visa</w:t>
      </w:r>
      <w:r w:rsidR="002217C9" w:rsidRPr="002217C9">
        <w:rPr>
          <w:b/>
        </w:rPr>
        <w:t xml:space="preserve"> </w:t>
      </w:r>
      <w:r w:rsidRPr="002217C9">
        <w:rPr>
          <w:b/>
        </w:rPr>
        <w:t xml:space="preserve">Business Card Program. All cardholders will receive </w:t>
      </w:r>
      <w:r w:rsidR="002217C9" w:rsidRPr="002217C9">
        <w:rPr>
          <w:b/>
        </w:rPr>
        <w:t>no</w:t>
      </w:r>
      <w:r w:rsidR="0053280E">
        <w:rPr>
          <w:b/>
        </w:rPr>
        <w:t>n</w:t>
      </w:r>
      <w:r w:rsidR="002217C9" w:rsidRPr="002217C9">
        <w:rPr>
          <w:b/>
        </w:rPr>
        <w:t xml:space="preserve"> activated</w:t>
      </w:r>
      <w:r w:rsidRPr="002217C9">
        <w:rPr>
          <w:b/>
        </w:rPr>
        <w:t xml:space="preserve"> cards. </w:t>
      </w:r>
      <w:r w:rsidR="0053280E">
        <w:rPr>
          <w:b/>
        </w:rPr>
        <w:t xml:space="preserve"> You </w:t>
      </w:r>
      <w:r w:rsidRPr="002217C9">
        <w:rPr>
          <w:b/>
        </w:rPr>
        <w:t xml:space="preserve">will be required to call </w:t>
      </w:r>
      <w:r w:rsidR="00337CE5">
        <w:rPr>
          <w:b/>
        </w:rPr>
        <w:t>Scotiabank</w:t>
      </w:r>
      <w:r w:rsidRPr="002217C9">
        <w:rPr>
          <w:b/>
        </w:rPr>
        <w:t>'s</w:t>
      </w:r>
      <w:r w:rsidR="002217C9" w:rsidRPr="002217C9">
        <w:rPr>
          <w:b/>
        </w:rPr>
        <w:t xml:space="preserve"> </w:t>
      </w:r>
      <w:r w:rsidRPr="002217C9">
        <w:rPr>
          <w:b/>
        </w:rPr>
        <w:t xml:space="preserve">Support Number and activate </w:t>
      </w:r>
      <w:r w:rsidR="00287D47">
        <w:rPr>
          <w:b/>
        </w:rPr>
        <w:t>your C</w:t>
      </w:r>
      <w:r w:rsidRPr="002217C9">
        <w:rPr>
          <w:b/>
        </w:rPr>
        <w:t>ard via an automated process in order to use the</w:t>
      </w:r>
      <w:r w:rsidR="00287D47">
        <w:rPr>
          <w:b/>
        </w:rPr>
        <w:t xml:space="preserve"> C</w:t>
      </w:r>
      <w:r w:rsidRPr="002217C9">
        <w:rPr>
          <w:b/>
        </w:rPr>
        <w:t>ards.</w:t>
      </w:r>
    </w:p>
    <w:p w14:paraId="541EC53D" w14:textId="77777777" w:rsidR="002217C9" w:rsidRPr="002217C9" w:rsidRDefault="002217C9" w:rsidP="002217C9">
      <w:pPr>
        <w:spacing w:after="0"/>
      </w:pPr>
    </w:p>
    <w:p w14:paraId="3B81A375" w14:textId="77777777" w:rsidR="00996335" w:rsidRPr="002217C9" w:rsidRDefault="00996335" w:rsidP="002217C9">
      <w:pPr>
        <w:rPr>
          <w:b/>
          <w:sz w:val="24"/>
        </w:rPr>
      </w:pPr>
      <w:r w:rsidRPr="002217C9">
        <w:rPr>
          <w:b/>
          <w:sz w:val="24"/>
        </w:rPr>
        <w:t>Foreign Currency Transactions</w:t>
      </w:r>
    </w:p>
    <w:p w14:paraId="7768815D" w14:textId="77777777" w:rsidR="00996335" w:rsidRDefault="00996335" w:rsidP="002217C9">
      <w:pPr>
        <w:spacing w:after="0"/>
      </w:pPr>
      <w:r w:rsidRPr="002217C9">
        <w:t>Not supported by DOBC or Enkel</w:t>
      </w:r>
      <w:r w:rsidR="002217C9">
        <w:t>.</w:t>
      </w:r>
    </w:p>
    <w:p w14:paraId="7F37C005" w14:textId="77777777" w:rsidR="002217C9" w:rsidRPr="002217C9" w:rsidRDefault="002217C9" w:rsidP="002217C9">
      <w:pPr>
        <w:spacing w:after="0"/>
      </w:pPr>
    </w:p>
    <w:p w14:paraId="18CE8E1C" w14:textId="77777777" w:rsidR="00996335" w:rsidRPr="002217C9" w:rsidRDefault="008B5AF7" w:rsidP="00996335">
      <w:pPr>
        <w:rPr>
          <w:b/>
          <w:sz w:val="24"/>
        </w:rPr>
      </w:pPr>
      <w:r w:rsidRPr="002217C9">
        <w:rPr>
          <w:b/>
          <w:sz w:val="24"/>
        </w:rPr>
        <w:t>Cash Advances</w:t>
      </w:r>
    </w:p>
    <w:p w14:paraId="472E7940" w14:textId="77777777" w:rsidR="008B5AF7" w:rsidRDefault="008B5AF7" w:rsidP="002217C9">
      <w:pPr>
        <w:spacing w:after="0"/>
        <w:rPr>
          <w:rFonts w:ascii="Arial-BoldMT" w:hAnsi="Arial-BoldMT" w:cs="Arial-BoldMT"/>
          <w:bCs/>
          <w:color w:val="010202"/>
          <w:sz w:val="19"/>
          <w:szCs w:val="19"/>
          <w:lang w:val="en-CA"/>
        </w:rPr>
      </w:pPr>
      <w:r w:rsidRPr="002217C9">
        <w:t xml:space="preserve">This will not be a feature on these cards. </w:t>
      </w:r>
      <w:r>
        <w:rPr>
          <w:rFonts w:ascii="Arial-BoldMT" w:hAnsi="Arial-BoldMT" w:cs="Arial-BoldMT"/>
          <w:bCs/>
          <w:color w:val="010202"/>
          <w:sz w:val="19"/>
          <w:szCs w:val="19"/>
          <w:lang w:val="en-CA"/>
        </w:rPr>
        <w:br/>
      </w:r>
    </w:p>
    <w:p w14:paraId="5CEE651D" w14:textId="77777777" w:rsidR="002217C9" w:rsidRPr="002217C9" w:rsidRDefault="008B5AF7" w:rsidP="002217C9">
      <w:pPr>
        <w:rPr>
          <w:b/>
          <w:sz w:val="24"/>
        </w:rPr>
      </w:pPr>
      <w:r w:rsidRPr="002217C9">
        <w:rPr>
          <w:b/>
          <w:sz w:val="24"/>
        </w:rPr>
        <w:t xml:space="preserve">Termination </w:t>
      </w:r>
    </w:p>
    <w:p w14:paraId="40A9F3B5" w14:textId="4B0FAE12" w:rsidR="00996335" w:rsidRDefault="00337CE5" w:rsidP="00287D47">
      <w:pPr>
        <w:spacing w:after="0"/>
      </w:pPr>
      <w:r>
        <w:t>Scotiabank</w:t>
      </w:r>
      <w:r w:rsidR="008B5AF7" w:rsidRPr="002217C9">
        <w:t xml:space="preserve"> may on thirty (30) days prior written notice terminate the </w:t>
      </w:r>
      <w:r w:rsidR="00287D47">
        <w:t xml:space="preserve">Company’s Credit Card Account </w:t>
      </w:r>
      <w:r w:rsidR="008B5AF7" w:rsidRPr="002217C9">
        <w:t>Agreement</w:t>
      </w:r>
      <w:r w:rsidR="002217C9">
        <w:t xml:space="preserve"> </w:t>
      </w:r>
      <w:r w:rsidR="008B5AF7" w:rsidRPr="002217C9">
        <w:t xml:space="preserve">for convenience. </w:t>
      </w:r>
      <w:r w:rsidR="009739CF">
        <w:t xml:space="preserve"> </w:t>
      </w:r>
      <w:r w:rsidR="008B5AF7" w:rsidRPr="002217C9">
        <w:t xml:space="preserve">In the event of such termination, </w:t>
      </w:r>
      <w:r w:rsidR="00287D47">
        <w:t>your Card will no longer be valid and you shall pay th</w:t>
      </w:r>
      <w:r w:rsidR="008B5AF7" w:rsidRPr="002217C9">
        <w:t xml:space="preserve">e full balance of </w:t>
      </w:r>
      <w:r w:rsidR="00287D47">
        <w:t xml:space="preserve">your account.  </w:t>
      </w:r>
    </w:p>
    <w:p w14:paraId="52F74F5A" w14:textId="77777777" w:rsidR="00FC1E0F" w:rsidRDefault="00FC1E0F"/>
    <w:sectPr w:rsidR="00FC1E0F" w:rsidSect="008B5AF7">
      <w:headerReference w:type="first" r:id="rId7"/>
      <w:footerReference w:type="first" r:id="rId8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DF5D8" w14:textId="77777777" w:rsidR="00AF62E2" w:rsidRDefault="00AF62E2" w:rsidP="00FC1E0F">
      <w:pPr>
        <w:spacing w:after="0" w:line="240" w:lineRule="auto"/>
      </w:pPr>
      <w:r>
        <w:separator/>
      </w:r>
    </w:p>
  </w:endnote>
  <w:endnote w:type="continuationSeparator" w:id="0">
    <w:p w14:paraId="1F972029" w14:textId="77777777" w:rsidR="00AF62E2" w:rsidRDefault="00AF62E2" w:rsidP="00FC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20240" w14:textId="7B54B6A2" w:rsidR="004542B3" w:rsidRPr="004542B3" w:rsidRDefault="004542B3" w:rsidP="004542B3">
    <w:pPr>
      <w:pStyle w:val="Footer"/>
      <w:jc w:val="right"/>
      <w:rPr>
        <w:sz w:val="20"/>
      </w:rPr>
    </w:pPr>
    <w:r w:rsidRPr="004542B3">
      <w:rPr>
        <w:sz w:val="20"/>
      </w:rPr>
      <w:t>Last Modified Aug 31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027C3" w14:textId="77777777" w:rsidR="00AF62E2" w:rsidRDefault="00AF62E2" w:rsidP="00FC1E0F">
      <w:pPr>
        <w:spacing w:after="0" w:line="240" w:lineRule="auto"/>
      </w:pPr>
      <w:r>
        <w:separator/>
      </w:r>
    </w:p>
  </w:footnote>
  <w:footnote w:type="continuationSeparator" w:id="0">
    <w:p w14:paraId="51B23E91" w14:textId="77777777" w:rsidR="00AF62E2" w:rsidRDefault="00AF62E2" w:rsidP="00FC1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87243" w14:textId="77777777" w:rsidR="00996335" w:rsidRDefault="00996335" w:rsidP="00996335">
    <w:pPr>
      <w:pStyle w:val="Header"/>
      <w:rPr>
        <w:b/>
        <w:sz w:val="40"/>
        <w:szCs w:val="40"/>
      </w:rPr>
    </w:pPr>
    <w:r>
      <w:rPr>
        <w:noProof/>
        <w:lang w:val="en-CA" w:eastAsia="en-CA"/>
      </w:rPr>
      <w:drawing>
        <wp:inline distT="0" distB="0" distL="0" distR="0" wp14:anchorId="1C6758A8" wp14:editId="43C0E2EC">
          <wp:extent cx="2204720" cy="64770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472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C1E0F">
      <w:rPr>
        <w:b/>
        <w:sz w:val="40"/>
        <w:szCs w:val="40"/>
      </w:rPr>
      <w:t xml:space="preserve"> </w:t>
    </w:r>
  </w:p>
  <w:p w14:paraId="1904354E" w14:textId="77777777" w:rsidR="00996335" w:rsidRDefault="00996335" w:rsidP="00996335">
    <w:pPr>
      <w:pStyle w:val="Header"/>
      <w:rPr>
        <w:b/>
        <w:sz w:val="40"/>
        <w:szCs w:val="40"/>
      </w:rPr>
    </w:pPr>
  </w:p>
  <w:p w14:paraId="517DB751" w14:textId="77777777" w:rsidR="00996335" w:rsidRPr="00D133C4" w:rsidRDefault="00996335" w:rsidP="00996335">
    <w:pPr>
      <w:pStyle w:val="Header"/>
      <w:rPr>
        <w:color w:val="2E74B5" w:themeColor="accent1" w:themeShade="BF"/>
      </w:rPr>
    </w:pPr>
    <w:r w:rsidRPr="00D133C4">
      <w:rPr>
        <w:b/>
        <w:color w:val="2E74B5" w:themeColor="accent1" w:themeShade="BF"/>
        <w:sz w:val="40"/>
        <w:szCs w:val="40"/>
      </w:rPr>
      <w:t>MSA Credit Card Request Form</w:t>
    </w:r>
  </w:p>
  <w:p w14:paraId="5EEE914A" w14:textId="77777777" w:rsidR="00996335" w:rsidRDefault="009963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0F"/>
    <w:rsid w:val="0003732D"/>
    <w:rsid w:val="00147EA2"/>
    <w:rsid w:val="002217C9"/>
    <w:rsid w:val="00287D47"/>
    <w:rsid w:val="002C0D86"/>
    <w:rsid w:val="00337CE5"/>
    <w:rsid w:val="003A169F"/>
    <w:rsid w:val="003B137C"/>
    <w:rsid w:val="004542B3"/>
    <w:rsid w:val="004760A7"/>
    <w:rsid w:val="0053280E"/>
    <w:rsid w:val="00582AD8"/>
    <w:rsid w:val="005F54A3"/>
    <w:rsid w:val="006256F0"/>
    <w:rsid w:val="00665AEA"/>
    <w:rsid w:val="006B1406"/>
    <w:rsid w:val="006F0856"/>
    <w:rsid w:val="006F39C6"/>
    <w:rsid w:val="00773701"/>
    <w:rsid w:val="00775451"/>
    <w:rsid w:val="008B5AF7"/>
    <w:rsid w:val="008D663C"/>
    <w:rsid w:val="0095717A"/>
    <w:rsid w:val="009739CF"/>
    <w:rsid w:val="00994DE6"/>
    <w:rsid w:val="00996335"/>
    <w:rsid w:val="009B2493"/>
    <w:rsid w:val="00A05EB2"/>
    <w:rsid w:val="00A83663"/>
    <w:rsid w:val="00A83D22"/>
    <w:rsid w:val="00AE29A8"/>
    <w:rsid w:val="00AF62E2"/>
    <w:rsid w:val="00B1528B"/>
    <w:rsid w:val="00B4204F"/>
    <w:rsid w:val="00BB6A3E"/>
    <w:rsid w:val="00C05813"/>
    <w:rsid w:val="00C64DB2"/>
    <w:rsid w:val="00D060C7"/>
    <w:rsid w:val="00D133C4"/>
    <w:rsid w:val="00D87E61"/>
    <w:rsid w:val="00E23A77"/>
    <w:rsid w:val="00E370D2"/>
    <w:rsid w:val="00EC1F7C"/>
    <w:rsid w:val="00F07BD4"/>
    <w:rsid w:val="00F309E9"/>
    <w:rsid w:val="00F6543D"/>
    <w:rsid w:val="00FC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003BF"/>
  <w15:chartTrackingRefBased/>
  <w15:docId w15:val="{1CE3B1D5-FA28-4A1F-92F4-435B6D00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E0F"/>
  </w:style>
  <w:style w:type="paragraph" w:styleId="Footer">
    <w:name w:val="footer"/>
    <w:basedOn w:val="Normal"/>
    <w:link w:val="FooterChar"/>
    <w:uiPriority w:val="99"/>
    <w:unhideWhenUsed/>
    <w:rsid w:val="00FC1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E0F"/>
  </w:style>
  <w:style w:type="character" w:styleId="Hyperlink">
    <w:name w:val="Hyperlink"/>
    <w:basedOn w:val="DefaultParagraphFont"/>
    <w:uiPriority w:val="99"/>
    <w:unhideWhenUsed/>
    <w:rsid w:val="00FC1E0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1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6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6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gagement@doctorsofbc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Doctors of BC</Company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Fedor, Jessica</dc:creator>
  <cp:keywords/>
  <dc:description/>
  <cp:lastModifiedBy>Chessari, Maria</cp:lastModifiedBy>
  <cp:revision>2</cp:revision>
  <dcterms:created xsi:type="dcterms:W3CDTF">2019-11-27T23:10:00Z</dcterms:created>
  <dcterms:modified xsi:type="dcterms:W3CDTF">2019-11-27T23:10:00Z</dcterms:modified>
</cp:coreProperties>
</file>